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F76CA" w14:textId="1BE93BDD" w:rsidR="00B72944" w:rsidRPr="00DF3771" w:rsidRDefault="00B72944" w:rsidP="00DF3771">
      <w:pPr>
        <w:spacing w:after="360"/>
        <w:jc w:val="center"/>
        <w:rPr>
          <w:b/>
          <w:sz w:val="22"/>
          <w:szCs w:val="22"/>
          <w:lang w:val="en-GB"/>
        </w:rPr>
      </w:pPr>
      <w:r w:rsidRPr="00DF3771">
        <w:rPr>
          <w:b/>
          <w:sz w:val="22"/>
          <w:szCs w:val="22"/>
          <w:lang w:val="en-GB"/>
        </w:rPr>
        <w:t>LICEN</w:t>
      </w:r>
      <w:r w:rsidR="00101844" w:rsidRPr="00DF3771">
        <w:rPr>
          <w:b/>
          <w:sz w:val="22"/>
          <w:szCs w:val="22"/>
          <w:lang w:val="en-GB"/>
        </w:rPr>
        <w:t>C</w:t>
      </w:r>
      <w:r w:rsidRPr="00DF3771">
        <w:rPr>
          <w:b/>
          <w:sz w:val="22"/>
          <w:szCs w:val="22"/>
          <w:lang w:val="en-GB"/>
        </w:rPr>
        <w:t>E AGREEMENT</w:t>
      </w:r>
    </w:p>
    <w:p w14:paraId="7B0D17AB" w14:textId="77777777" w:rsidR="00B72944" w:rsidRPr="00DF3771" w:rsidRDefault="00B72944" w:rsidP="00DF3771">
      <w:pPr>
        <w:jc w:val="center"/>
        <w:rPr>
          <w:b/>
          <w:sz w:val="22"/>
          <w:szCs w:val="22"/>
          <w:lang w:val="en-GB"/>
        </w:rPr>
      </w:pPr>
    </w:p>
    <w:p w14:paraId="4051F7BA" w14:textId="5DAA5A03" w:rsidR="00B72944" w:rsidRPr="00DF3771" w:rsidRDefault="00B72944" w:rsidP="00DF3771">
      <w:pPr>
        <w:jc w:val="both"/>
        <w:rPr>
          <w:sz w:val="22"/>
          <w:szCs w:val="22"/>
          <w:lang w:val="en-GB"/>
        </w:rPr>
      </w:pPr>
      <w:r w:rsidRPr="00DF3771">
        <w:rPr>
          <w:sz w:val="22"/>
          <w:szCs w:val="22"/>
          <w:lang w:val="en-GB"/>
        </w:rPr>
        <w:t xml:space="preserve">concluded on.................... in </w:t>
      </w:r>
      <w:proofErr w:type="spellStart"/>
      <w:r w:rsidRPr="00DF3771">
        <w:rPr>
          <w:sz w:val="22"/>
          <w:szCs w:val="22"/>
          <w:lang w:val="en-GB"/>
        </w:rPr>
        <w:t>Tarnów</w:t>
      </w:r>
      <w:proofErr w:type="spellEnd"/>
      <w:r w:rsidRPr="00DF3771">
        <w:rPr>
          <w:sz w:val="22"/>
          <w:szCs w:val="22"/>
          <w:lang w:val="en-GB"/>
        </w:rPr>
        <w:t xml:space="preserve"> by and between:</w:t>
      </w:r>
    </w:p>
    <w:p w14:paraId="2399771C" w14:textId="546E27F0" w:rsidR="00B72944" w:rsidRPr="00DF3771" w:rsidRDefault="00DF3771" w:rsidP="00DF3771">
      <w:pPr>
        <w:jc w:val="both"/>
        <w:rPr>
          <w:sz w:val="22"/>
          <w:szCs w:val="22"/>
          <w:lang w:val="en-GB"/>
        </w:rPr>
      </w:pPr>
      <w:r>
        <w:rPr>
          <w:sz w:val="22"/>
          <w:szCs w:val="22"/>
          <w:lang w:val="en-GB"/>
        </w:rPr>
        <w:t>University of Applied Sciences in Tarnow,</w:t>
      </w:r>
      <w:r w:rsidR="00B72944" w:rsidRPr="00DF3771">
        <w:rPr>
          <w:sz w:val="22"/>
          <w:szCs w:val="22"/>
          <w:lang w:val="en-GB"/>
        </w:rPr>
        <w:t xml:space="preserve"> with its registered </w:t>
      </w:r>
      <w:r w:rsidR="004A584C" w:rsidRPr="00DF3771">
        <w:rPr>
          <w:sz w:val="22"/>
          <w:szCs w:val="22"/>
          <w:lang w:val="en-GB"/>
        </w:rPr>
        <w:t>office</w:t>
      </w:r>
      <w:r>
        <w:rPr>
          <w:sz w:val="22"/>
          <w:szCs w:val="22"/>
          <w:lang w:val="en-GB"/>
        </w:rPr>
        <w:t xml:space="preserve"> in Poland, 33-100 </w:t>
      </w:r>
      <w:proofErr w:type="spellStart"/>
      <w:r>
        <w:rPr>
          <w:sz w:val="22"/>
          <w:szCs w:val="22"/>
          <w:lang w:val="en-GB"/>
        </w:rPr>
        <w:t>Tarnów</w:t>
      </w:r>
      <w:proofErr w:type="spellEnd"/>
      <w:r>
        <w:rPr>
          <w:sz w:val="22"/>
          <w:szCs w:val="22"/>
          <w:lang w:val="en-GB"/>
        </w:rPr>
        <w:t xml:space="preserve">, </w:t>
      </w:r>
      <w:proofErr w:type="spellStart"/>
      <w:r>
        <w:rPr>
          <w:sz w:val="22"/>
          <w:szCs w:val="22"/>
          <w:lang w:val="en-GB"/>
        </w:rPr>
        <w:t>ul</w:t>
      </w:r>
      <w:proofErr w:type="spellEnd"/>
      <w:r>
        <w:rPr>
          <w:sz w:val="22"/>
          <w:szCs w:val="22"/>
          <w:lang w:val="en-GB"/>
        </w:rPr>
        <w:t>. </w:t>
      </w:r>
      <w:proofErr w:type="spellStart"/>
      <w:r w:rsidR="00B72944" w:rsidRPr="00DF3771">
        <w:rPr>
          <w:sz w:val="22"/>
          <w:szCs w:val="22"/>
          <w:lang w:val="en-GB"/>
        </w:rPr>
        <w:t>Mickiewicza</w:t>
      </w:r>
      <w:proofErr w:type="spellEnd"/>
      <w:r w:rsidR="00B72944" w:rsidRPr="00DF3771">
        <w:rPr>
          <w:sz w:val="22"/>
          <w:szCs w:val="22"/>
          <w:lang w:val="en-GB"/>
        </w:rPr>
        <w:t xml:space="preserve"> 8 (National Business Registry Number 851634303, TIN 873-26-79-395), represented by the Rector – </w:t>
      </w:r>
      <w:r w:rsidR="00066B0B">
        <w:rPr>
          <w:sz w:val="22"/>
          <w:szCs w:val="22"/>
          <w:lang w:val="en-GB"/>
        </w:rPr>
        <w:t>P</w:t>
      </w:r>
      <w:r w:rsidR="006E66E5">
        <w:rPr>
          <w:sz w:val="22"/>
          <w:szCs w:val="22"/>
          <w:lang w:val="en-GB"/>
        </w:rPr>
        <w:t>rof.</w:t>
      </w:r>
      <w:r w:rsidR="00B72944" w:rsidRPr="00DF3771">
        <w:rPr>
          <w:sz w:val="22"/>
          <w:szCs w:val="22"/>
          <w:lang w:val="en-GB"/>
        </w:rPr>
        <w:t xml:space="preserve"> </w:t>
      </w:r>
      <w:proofErr w:type="spellStart"/>
      <w:r w:rsidR="00B72944" w:rsidRPr="00DF3771">
        <w:rPr>
          <w:sz w:val="22"/>
          <w:szCs w:val="22"/>
          <w:lang w:val="en-GB"/>
        </w:rPr>
        <w:t>Małgorzata</w:t>
      </w:r>
      <w:proofErr w:type="spellEnd"/>
      <w:r w:rsidR="00B72944" w:rsidRPr="00DF3771">
        <w:rPr>
          <w:sz w:val="22"/>
          <w:szCs w:val="22"/>
          <w:lang w:val="en-GB"/>
        </w:rPr>
        <w:t xml:space="preserve"> </w:t>
      </w:r>
      <w:proofErr w:type="spellStart"/>
      <w:r w:rsidR="00B72944" w:rsidRPr="00DF3771">
        <w:rPr>
          <w:sz w:val="22"/>
          <w:szCs w:val="22"/>
          <w:lang w:val="en-GB"/>
        </w:rPr>
        <w:t>Kołpa</w:t>
      </w:r>
      <w:proofErr w:type="spellEnd"/>
      <w:r w:rsidR="006E66E5">
        <w:rPr>
          <w:sz w:val="22"/>
          <w:szCs w:val="22"/>
          <w:lang w:val="en-GB"/>
        </w:rPr>
        <w:t>, PhD</w:t>
      </w:r>
      <w:r w:rsidR="00B72944" w:rsidRPr="00DF3771">
        <w:rPr>
          <w:sz w:val="22"/>
          <w:szCs w:val="22"/>
          <w:lang w:val="en-GB"/>
        </w:rPr>
        <w:t>, hereinafter referred to as the Licensee</w:t>
      </w:r>
    </w:p>
    <w:p w14:paraId="517B2D29" w14:textId="77777777" w:rsidR="00B72944" w:rsidRPr="00DF3771" w:rsidRDefault="00B72944" w:rsidP="00DF3771">
      <w:pPr>
        <w:jc w:val="both"/>
        <w:rPr>
          <w:sz w:val="22"/>
          <w:szCs w:val="22"/>
          <w:lang w:val="en-GB"/>
        </w:rPr>
      </w:pPr>
      <w:r w:rsidRPr="00DF3771">
        <w:rPr>
          <w:sz w:val="22"/>
          <w:szCs w:val="22"/>
          <w:lang w:val="en-GB"/>
        </w:rPr>
        <w:t>and</w:t>
      </w:r>
    </w:p>
    <w:p w14:paraId="7D805C60" w14:textId="77777777" w:rsidR="00B72944" w:rsidRPr="00DF3771" w:rsidRDefault="00B72944" w:rsidP="00DF3771">
      <w:pPr>
        <w:jc w:val="both"/>
        <w:rPr>
          <w:sz w:val="22"/>
          <w:szCs w:val="22"/>
          <w:lang w:val="en-GB"/>
        </w:rPr>
      </w:pPr>
      <w:r w:rsidRPr="00DF3771">
        <w:rPr>
          <w:sz w:val="22"/>
          <w:szCs w:val="22"/>
          <w:lang w:val="en-GB"/>
        </w:rPr>
        <w:t>Ms/Mr. ………………………………………………..., residing at ……………………………………</w:t>
      </w:r>
    </w:p>
    <w:p w14:paraId="4064D0F3" w14:textId="77777777" w:rsidR="00B72944" w:rsidRPr="00DF3771" w:rsidRDefault="00B72944" w:rsidP="00DF3771">
      <w:pPr>
        <w:jc w:val="both"/>
        <w:rPr>
          <w:sz w:val="22"/>
          <w:szCs w:val="22"/>
          <w:lang w:val="en-GB"/>
        </w:rPr>
      </w:pPr>
      <w:r w:rsidRPr="00DF3771">
        <w:rPr>
          <w:sz w:val="22"/>
          <w:szCs w:val="22"/>
          <w:lang w:val="en-GB"/>
        </w:rPr>
        <w:t>hereinafter referred to as the Licensor</w:t>
      </w:r>
    </w:p>
    <w:p w14:paraId="76B0E0B4" w14:textId="77777777" w:rsidR="00B72944" w:rsidRPr="00DF3771" w:rsidRDefault="00B72944" w:rsidP="00DF3771">
      <w:pPr>
        <w:jc w:val="both"/>
        <w:rPr>
          <w:sz w:val="22"/>
          <w:szCs w:val="22"/>
          <w:lang w:val="en-GB"/>
        </w:rPr>
      </w:pPr>
      <w:r w:rsidRPr="00DF3771">
        <w:rPr>
          <w:sz w:val="22"/>
          <w:szCs w:val="22"/>
          <w:lang w:val="en-GB"/>
        </w:rPr>
        <w:t>which reads as follows:</w:t>
      </w:r>
    </w:p>
    <w:p w14:paraId="49DCBC36" w14:textId="77777777" w:rsidR="00B72944" w:rsidRPr="00DF3771" w:rsidRDefault="00B72944" w:rsidP="00480879">
      <w:pPr>
        <w:spacing w:before="120" w:after="120"/>
        <w:jc w:val="center"/>
        <w:rPr>
          <w:sz w:val="22"/>
          <w:szCs w:val="22"/>
          <w:lang w:val="en-GB"/>
        </w:rPr>
      </w:pPr>
      <w:r w:rsidRPr="00DF3771">
        <w:rPr>
          <w:sz w:val="22"/>
          <w:szCs w:val="22"/>
          <w:lang w:val="en-GB"/>
        </w:rPr>
        <w:t>Par. 1</w:t>
      </w:r>
    </w:p>
    <w:p w14:paraId="342D3211" w14:textId="09476BE5" w:rsidR="00B72944" w:rsidRPr="00DF3771" w:rsidRDefault="00B72944" w:rsidP="00DF3771">
      <w:pPr>
        <w:jc w:val="both"/>
        <w:rPr>
          <w:sz w:val="22"/>
          <w:szCs w:val="22"/>
          <w:lang w:val="en-GB"/>
        </w:rPr>
      </w:pPr>
      <w:r w:rsidRPr="00DF3771">
        <w:rPr>
          <w:sz w:val="22"/>
          <w:szCs w:val="22"/>
          <w:lang w:val="en-GB"/>
        </w:rPr>
        <w:t xml:space="preserve">The subject </w:t>
      </w:r>
      <w:r w:rsidR="00762347" w:rsidRPr="00DF3771">
        <w:rPr>
          <w:sz w:val="22"/>
          <w:szCs w:val="22"/>
          <w:lang w:val="en-GB"/>
        </w:rPr>
        <w:t>here</w:t>
      </w:r>
      <w:r w:rsidRPr="00DF3771">
        <w:rPr>
          <w:sz w:val="22"/>
          <w:szCs w:val="22"/>
          <w:lang w:val="en-GB"/>
        </w:rPr>
        <w:t>of is granting</w:t>
      </w:r>
      <w:r w:rsidR="00101844" w:rsidRPr="00DF3771">
        <w:rPr>
          <w:sz w:val="22"/>
          <w:szCs w:val="22"/>
          <w:lang w:val="en-GB"/>
        </w:rPr>
        <w:t xml:space="preserve"> a license to</w:t>
      </w:r>
      <w:r w:rsidRPr="00DF3771">
        <w:rPr>
          <w:sz w:val="22"/>
          <w:szCs w:val="22"/>
          <w:lang w:val="en-GB"/>
        </w:rPr>
        <w:t xml:space="preserve"> the Licensee by the Licensor to use the </w:t>
      </w:r>
      <w:r w:rsidR="00762347" w:rsidRPr="00DF3771">
        <w:rPr>
          <w:sz w:val="22"/>
          <w:szCs w:val="22"/>
          <w:lang w:val="en-GB"/>
        </w:rPr>
        <w:t>author’s economic</w:t>
      </w:r>
      <w:r w:rsidRPr="00DF3771">
        <w:rPr>
          <w:sz w:val="22"/>
          <w:szCs w:val="22"/>
          <w:lang w:val="en-GB"/>
        </w:rPr>
        <w:t xml:space="preserve"> rights to the article entitled:</w:t>
      </w:r>
    </w:p>
    <w:p w14:paraId="44E696D5" w14:textId="6E7AE59D" w:rsidR="00B72944" w:rsidRPr="00DF3771" w:rsidRDefault="00B72944" w:rsidP="00DF3771">
      <w:pPr>
        <w:jc w:val="both"/>
        <w:rPr>
          <w:sz w:val="22"/>
          <w:szCs w:val="22"/>
          <w:lang w:val="en-GB"/>
        </w:rPr>
      </w:pPr>
      <w:r w:rsidRPr="00DF3771">
        <w:rPr>
          <w:sz w:val="22"/>
          <w:szCs w:val="22"/>
          <w:lang w:val="en-GB"/>
        </w:rPr>
        <w:t xml:space="preserve">…………………………………………………………………………………………………………… submitted for publication </w:t>
      </w:r>
      <w:r w:rsidR="00101844" w:rsidRPr="00DF3771">
        <w:rPr>
          <w:sz w:val="22"/>
          <w:szCs w:val="22"/>
          <w:lang w:val="en-GB"/>
        </w:rPr>
        <w:t>to</w:t>
      </w:r>
      <w:r w:rsidRPr="00DF3771">
        <w:rPr>
          <w:sz w:val="22"/>
          <w:szCs w:val="22"/>
          <w:lang w:val="en-GB"/>
        </w:rPr>
        <w:t xml:space="preserve"> the e</w:t>
      </w:r>
      <w:r w:rsidR="00762347" w:rsidRPr="00DF3771">
        <w:rPr>
          <w:sz w:val="22"/>
          <w:szCs w:val="22"/>
          <w:lang w:val="en-GB"/>
        </w:rPr>
        <w:t xml:space="preserve">ditorial office of the journal </w:t>
      </w:r>
      <w:r w:rsidR="00480879">
        <w:rPr>
          <w:i/>
          <w:sz w:val="22"/>
          <w:szCs w:val="22"/>
          <w:lang w:val="en-GB"/>
        </w:rPr>
        <w:t>Science, Technology and Innovation</w:t>
      </w:r>
      <w:r w:rsidRPr="00DF3771">
        <w:rPr>
          <w:sz w:val="22"/>
          <w:szCs w:val="22"/>
          <w:lang w:val="en-GB"/>
        </w:rPr>
        <w:t>, published by the Licensee.</w:t>
      </w:r>
    </w:p>
    <w:p w14:paraId="0869529C" w14:textId="5E21954D" w:rsidR="00480879" w:rsidRPr="00DF3771" w:rsidRDefault="00480879" w:rsidP="00480879">
      <w:pPr>
        <w:spacing w:before="120" w:after="120"/>
        <w:jc w:val="center"/>
        <w:rPr>
          <w:sz w:val="22"/>
          <w:szCs w:val="22"/>
          <w:lang w:val="en-GB"/>
        </w:rPr>
      </w:pPr>
      <w:r>
        <w:rPr>
          <w:sz w:val="22"/>
          <w:szCs w:val="22"/>
          <w:lang w:val="en-GB"/>
        </w:rPr>
        <w:t>Par. 2</w:t>
      </w:r>
    </w:p>
    <w:p w14:paraId="5E9DAE21" w14:textId="77777777" w:rsidR="00B72944" w:rsidRPr="00DF3771" w:rsidRDefault="00762347" w:rsidP="00DF3771">
      <w:pPr>
        <w:jc w:val="both"/>
        <w:rPr>
          <w:sz w:val="22"/>
          <w:szCs w:val="22"/>
          <w:lang w:val="en-GB"/>
        </w:rPr>
      </w:pPr>
      <w:r w:rsidRPr="00DF3771">
        <w:rPr>
          <w:sz w:val="22"/>
          <w:szCs w:val="22"/>
          <w:lang w:val="en-GB"/>
        </w:rPr>
        <w:t>The L</w:t>
      </w:r>
      <w:r w:rsidR="00B72944" w:rsidRPr="00DF3771">
        <w:rPr>
          <w:sz w:val="22"/>
          <w:szCs w:val="22"/>
          <w:lang w:val="en-GB"/>
        </w:rPr>
        <w:t>icensor declares that he</w:t>
      </w:r>
      <w:r w:rsidR="000012A8" w:rsidRPr="00DF3771">
        <w:rPr>
          <w:sz w:val="22"/>
          <w:szCs w:val="22"/>
          <w:lang w:val="en-GB"/>
        </w:rPr>
        <w:t>/she</w:t>
      </w:r>
      <w:r w:rsidR="00B72944" w:rsidRPr="00DF3771">
        <w:rPr>
          <w:sz w:val="22"/>
          <w:szCs w:val="22"/>
          <w:lang w:val="en-GB"/>
        </w:rPr>
        <w:t xml:space="preserve"> has the copyright to the article, as described in </w:t>
      </w:r>
      <w:r w:rsidRPr="00DF3771">
        <w:rPr>
          <w:sz w:val="22"/>
          <w:szCs w:val="22"/>
          <w:lang w:val="en-GB"/>
        </w:rPr>
        <w:t>Par.</w:t>
      </w:r>
      <w:r w:rsidR="00B72944" w:rsidRPr="00DF3771">
        <w:rPr>
          <w:sz w:val="22"/>
          <w:szCs w:val="22"/>
          <w:lang w:val="en-GB"/>
        </w:rPr>
        <w:t xml:space="preserve"> 1</w:t>
      </w:r>
      <w:r w:rsidRPr="00DF3771">
        <w:rPr>
          <w:sz w:val="22"/>
          <w:szCs w:val="22"/>
          <w:lang w:val="en-GB"/>
        </w:rPr>
        <w:t xml:space="preserve"> hereof</w:t>
      </w:r>
      <w:r w:rsidR="00B72944" w:rsidRPr="00DF3771">
        <w:rPr>
          <w:sz w:val="22"/>
          <w:szCs w:val="22"/>
          <w:lang w:val="en-GB"/>
        </w:rPr>
        <w:t>.</w:t>
      </w:r>
    </w:p>
    <w:p w14:paraId="49698DA7" w14:textId="5C603348" w:rsidR="00480879" w:rsidRPr="00DF3771" w:rsidRDefault="00480879" w:rsidP="00480879">
      <w:pPr>
        <w:spacing w:before="120" w:after="120"/>
        <w:jc w:val="center"/>
        <w:rPr>
          <w:sz w:val="22"/>
          <w:szCs w:val="22"/>
          <w:lang w:val="en-GB"/>
        </w:rPr>
      </w:pPr>
      <w:r>
        <w:rPr>
          <w:sz w:val="22"/>
          <w:szCs w:val="22"/>
          <w:lang w:val="en-GB"/>
        </w:rPr>
        <w:t>Par. 3</w:t>
      </w:r>
    </w:p>
    <w:p w14:paraId="7DCEA6B0" w14:textId="4E3E04C9" w:rsidR="00B72944" w:rsidRPr="00DF3771" w:rsidRDefault="00B72944" w:rsidP="00DF3771">
      <w:pPr>
        <w:jc w:val="both"/>
        <w:rPr>
          <w:sz w:val="22"/>
          <w:szCs w:val="22"/>
          <w:lang w:val="en-GB"/>
        </w:rPr>
      </w:pPr>
      <w:r w:rsidRPr="00DF3771">
        <w:rPr>
          <w:sz w:val="22"/>
          <w:szCs w:val="22"/>
          <w:lang w:val="en-GB"/>
        </w:rPr>
        <w:t xml:space="preserve">The Licensor declares that the use of the article by the Licensee and entities </w:t>
      </w:r>
      <w:r w:rsidR="00101844" w:rsidRPr="00DF3771">
        <w:rPr>
          <w:sz w:val="22"/>
          <w:szCs w:val="22"/>
          <w:lang w:val="en-GB"/>
        </w:rPr>
        <w:t xml:space="preserve">to </w:t>
      </w:r>
      <w:r w:rsidRPr="00DF3771">
        <w:rPr>
          <w:sz w:val="22"/>
          <w:szCs w:val="22"/>
          <w:lang w:val="en-GB"/>
        </w:rPr>
        <w:t xml:space="preserve">whom </w:t>
      </w:r>
      <w:r w:rsidR="00B61585" w:rsidRPr="00DF3771">
        <w:rPr>
          <w:sz w:val="22"/>
          <w:szCs w:val="22"/>
          <w:lang w:val="en-GB"/>
        </w:rPr>
        <w:t>the</w:t>
      </w:r>
      <w:r w:rsidRPr="00DF3771">
        <w:rPr>
          <w:sz w:val="22"/>
          <w:szCs w:val="22"/>
          <w:lang w:val="en-GB"/>
        </w:rPr>
        <w:t xml:space="preserve"> licen</w:t>
      </w:r>
      <w:r w:rsidR="00101844" w:rsidRPr="00DF3771">
        <w:rPr>
          <w:sz w:val="22"/>
          <w:szCs w:val="22"/>
          <w:lang w:val="en-GB"/>
        </w:rPr>
        <w:t>c</w:t>
      </w:r>
      <w:r w:rsidRPr="00DF3771">
        <w:rPr>
          <w:sz w:val="22"/>
          <w:szCs w:val="22"/>
          <w:lang w:val="en-GB"/>
        </w:rPr>
        <w:t xml:space="preserve">e will be granted </w:t>
      </w:r>
      <w:r w:rsidR="0022173C" w:rsidRPr="00DF3771">
        <w:rPr>
          <w:sz w:val="22"/>
          <w:szCs w:val="22"/>
          <w:lang w:val="en-GB"/>
        </w:rPr>
        <w:t>here</w:t>
      </w:r>
      <w:r w:rsidRPr="00DF3771">
        <w:rPr>
          <w:sz w:val="22"/>
          <w:szCs w:val="22"/>
          <w:lang w:val="en-GB"/>
        </w:rPr>
        <w:t xml:space="preserve">under </w:t>
      </w:r>
      <w:r w:rsidR="00B61585" w:rsidRPr="00DF3771">
        <w:rPr>
          <w:sz w:val="22"/>
          <w:szCs w:val="22"/>
          <w:lang w:val="en-GB"/>
        </w:rPr>
        <w:t>does</w:t>
      </w:r>
      <w:r w:rsidRPr="00DF3771">
        <w:rPr>
          <w:sz w:val="22"/>
          <w:szCs w:val="22"/>
          <w:lang w:val="en-GB"/>
        </w:rPr>
        <w:t xml:space="preserve"> not infringe the rights of third parties.</w:t>
      </w:r>
    </w:p>
    <w:p w14:paraId="719C4BA9" w14:textId="345DEA92" w:rsidR="00480879" w:rsidRPr="00DF3771" w:rsidRDefault="00480879" w:rsidP="00480879">
      <w:pPr>
        <w:spacing w:before="120" w:after="120"/>
        <w:jc w:val="center"/>
        <w:rPr>
          <w:sz w:val="22"/>
          <w:szCs w:val="22"/>
          <w:lang w:val="en-GB"/>
        </w:rPr>
      </w:pPr>
      <w:r>
        <w:rPr>
          <w:sz w:val="22"/>
          <w:szCs w:val="22"/>
          <w:lang w:val="en-GB"/>
        </w:rPr>
        <w:t>Par. 4</w:t>
      </w:r>
    </w:p>
    <w:p w14:paraId="0E8595D7" w14:textId="77777777" w:rsidR="00B72944" w:rsidRPr="00DF3771" w:rsidRDefault="00B72944" w:rsidP="00DF3771">
      <w:pPr>
        <w:jc w:val="both"/>
        <w:rPr>
          <w:sz w:val="22"/>
          <w:szCs w:val="22"/>
          <w:lang w:val="en-GB"/>
        </w:rPr>
      </w:pPr>
      <w:r w:rsidRPr="00DF3771">
        <w:rPr>
          <w:sz w:val="22"/>
          <w:szCs w:val="22"/>
          <w:lang w:val="en-GB"/>
        </w:rPr>
        <w:t xml:space="preserve">The Licensor grants the Licensee the right to use the </w:t>
      </w:r>
      <w:r w:rsidR="00B61585" w:rsidRPr="00DF3771">
        <w:rPr>
          <w:sz w:val="22"/>
          <w:szCs w:val="22"/>
          <w:lang w:val="en-GB"/>
        </w:rPr>
        <w:t xml:space="preserve">author’s </w:t>
      </w:r>
      <w:r w:rsidRPr="00DF3771">
        <w:rPr>
          <w:sz w:val="22"/>
          <w:szCs w:val="22"/>
          <w:lang w:val="en-GB"/>
        </w:rPr>
        <w:t>economic rights to the article in the following</w:t>
      </w:r>
      <w:r w:rsidR="00B61585" w:rsidRPr="00DF3771">
        <w:rPr>
          <w:sz w:val="22"/>
          <w:szCs w:val="22"/>
          <w:lang w:val="en-GB"/>
        </w:rPr>
        <w:t xml:space="preserve"> </w:t>
      </w:r>
      <w:r w:rsidR="000012A8" w:rsidRPr="00DF3771">
        <w:rPr>
          <w:sz w:val="22"/>
          <w:szCs w:val="22"/>
          <w:lang w:val="en-GB"/>
        </w:rPr>
        <w:t>fields</w:t>
      </w:r>
      <w:r w:rsidRPr="00DF3771">
        <w:rPr>
          <w:sz w:val="22"/>
          <w:szCs w:val="22"/>
          <w:lang w:val="en-GB"/>
        </w:rPr>
        <w:t xml:space="preserve"> of use:</w:t>
      </w:r>
    </w:p>
    <w:p w14:paraId="35D215CD" w14:textId="40A40EBE" w:rsidR="00B61585" w:rsidRPr="00DF3771" w:rsidRDefault="00B72944" w:rsidP="00DF3771">
      <w:pPr>
        <w:pStyle w:val="Akapitzlist"/>
        <w:numPr>
          <w:ilvl w:val="0"/>
          <w:numId w:val="4"/>
        </w:numPr>
        <w:jc w:val="both"/>
        <w:rPr>
          <w:rFonts w:ascii="Times New Roman" w:hAnsi="Times New Roman"/>
          <w:lang w:val="en-GB"/>
        </w:rPr>
      </w:pPr>
      <w:r w:rsidRPr="00DF3771">
        <w:rPr>
          <w:rFonts w:ascii="Times New Roman" w:hAnsi="Times New Roman"/>
          <w:lang w:val="en-GB"/>
        </w:rPr>
        <w:t>recording and ma</w:t>
      </w:r>
      <w:r w:rsidR="00B61585" w:rsidRPr="00DF3771">
        <w:rPr>
          <w:rFonts w:ascii="Times New Roman" w:hAnsi="Times New Roman"/>
          <w:lang w:val="en-GB"/>
        </w:rPr>
        <w:t xml:space="preserve">king </w:t>
      </w:r>
      <w:r w:rsidR="00101844" w:rsidRPr="00DF3771">
        <w:rPr>
          <w:rFonts w:ascii="Times New Roman" w:hAnsi="Times New Roman"/>
          <w:lang w:val="en-GB"/>
        </w:rPr>
        <w:t xml:space="preserve">a </w:t>
      </w:r>
      <w:r w:rsidRPr="00DF3771">
        <w:rPr>
          <w:rFonts w:ascii="Times New Roman" w:hAnsi="Times New Roman"/>
          <w:lang w:val="en-GB"/>
        </w:rPr>
        <w:t>digital version of the article</w:t>
      </w:r>
      <w:r w:rsidR="000012A8" w:rsidRPr="00DF3771">
        <w:rPr>
          <w:rFonts w:ascii="Times New Roman" w:hAnsi="Times New Roman"/>
          <w:lang w:val="en-GB"/>
        </w:rPr>
        <w:t xml:space="preserve"> available</w:t>
      </w:r>
      <w:r w:rsidRPr="00DF3771">
        <w:rPr>
          <w:rFonts w:ascii="Times New Roman" w:hAnsi="Times New Roman"/>
          <w:lang w:val="en-GB"/>
        </w:rPr>
        <w:t xml:space="preserve">, in particular </w:t>
      </w:r>
      <w:r w:rsidR="00B61585" w:rsidRPr="00DF3771">
        <w:rPr>
          <w:rFonts w:ascii="Times New Roman" w:hAnsi="Times New Roman"/>
          <w:lang w:val="en-GB"/>
        </w:rPr>
        <w:t>by</w:t>
      </w:r>
      <w:r w:rsidRPr="00DF3771">
        <w:rPr>
          <w:rFonts w:ascii="Times New Roman" w:hAnsi="Times New Roman"/>
          <w:lang w:val="en-GB"/>
        </w:rPr>
        <w:t xml:space="preserve"> publi</w:t>
      </w:r>
      <w:r w:rsidR="00B61585" w:rsidRPr="00DF3771">
        <w:rPr>
          <w:rFonts w:ascii="Times New Roman" w:hAnsi="Times New Roman"/>
          <w:lang w:val="en-GB"/>
        </w:rPr>
        <w:t>shing it</w:t>
      </w:r>
      <w:r w:rsidRPr="00DF3771">
        <w:rPr>
          <w:rFonts w:ascii="Times New Roman" w:hAnsi="Times New Roman"/>
          <w:lang w:val="en-GB"/>
        </w:rPr>
        <w:t xml:space="preserve"> on the journal</w:t>
      </w:r>
      <w:r w:rsidR="00101844" w:rsidRPr="00DF3771">
        <w:rPr>
          <w:rFonts w:ascii="Times New Roman" w:hAnsi="Times New Roman"/>
          <w:lang w:val="en-GB"/>
        </w:rPr>
        <w:t>’</w:t>
      </w:r>
      <w:r w:rsidRPr="00DF3771">
        <w:rPr>
          <w:rFonts w:ascii="Times New Roman" w:hAnsi="Times New Roman"/>
          <w:lang w:val="en-GB"/>
        </w:rPr>
        <w:t>s website and in the publisher</w:t>
      </w:r>
      <w:r w:rsidR="00101844" w:rsidRPr="00DF3771">
        <w:rPr>
          <w:rFonts w:ascii="Times New Roman" w:hAnsi="Times New Roman"/>
          <w:lang w:val="en-GB"/>
        </w:rPr>
        <w:t>’</w:t>
      </w:r>
      <w:r w:rsidRPr="00DF3771">
        <w:rPr>
          <w:rFonts w:ascii="Times New Roman" w:hAnsi="Times New Roman"/>
          <w:lang w:val="en-GB"/>
        </w:rPr>
        <w:t>s university repository;</w:t>
      </w:r>
    </w:p>
    <w:p w14:paraId="579B28E5" w14:textId="70D66869" w:rsidR="00B61585" w:rsidRPr="00DF3771" w:rsidRDefault="00B72944" w:rsidP="00DF3771">
      <w:pPr>
        <w:pStyle w:val="Akapitzlist"/>
        <w:numPr>
          <w:ilvl w:val="0"/>
          <w:numId w:val="4"/>
        </w:numPr>
        <w:jc w:val="both"/>
        <w:rPr>
          <w:rFonts w:ascii="Times New Roman" w:hAnsi="Times New Roman"/>
          <w:lang w:val="en-GB"/>
        </w:rPr>
      </w:pPr>
      <w:r w:rsidRPr="00DF3771">
        <w:rPr>
          <w:rFonts w:ascii="Times New Roman" w:hAnsi="Times New Roman"/>
          <w:lang w:val="en-GB"/>
        </w:rPr>
        <w:t>making the article publicly available (disseminating</w:t>
      </w:r>
      <w:r w:rsidR="00B61585" w:rsidRPr="00DF3771">
        <w:rPr>
          <w:rFonts w:ascii="Times New Roman" w:hAnsi="Times New Roman"/>
          <w:lang w:val="en-GB"/>
        </w:rPr>
        <w:t xml:space="preserve"> it</w:t>
      </w:r>
      <w:r w:rsidRPr="00DF3771">
        <w:rPr>
          <w:rFonts w:ascii="Times New Roman" w:hAnsi="Times New Roman"/>
          <w:lang w:val="en-GB"/>
        </w:rPr>
        <w:t xml:space="preserve">) in such a way that everyone </w:t>
      </w:r>
      <w:r w:rsidR="00101844" w:rsidRPr="00DF3771">
        <w:rPr>
          <w:rFonts w:ascii="Times New Roman" w:hAnsi="Times New Roman"/>
          <w:lang w:val="en-GB"/>
        </w:rPr>
        <w:t>has</w:t>
      </w:r>
      <w:r w:rsidRPr="00DF3771">
        <w:rPr>
          <w:rFonts w:ascii="Times New Roman" w:hAnsi="Times New Roman"/>
          <w:lang w:val="en-GB"/>
        </w:rPr>
        <w:t xml:space="preserve"> access to the article or its fragment</w:t>
      </w:r>
      <w:r w:rsidR="00101844" w:rsidRPr="00DF3771">
        <w:rPr>
          <w:rFonts w:ascii="Times New Roman" w:hAnsi="Times New Roman"/>
          <w:lang w:val="en-GB"/>
        </w:rPr>
        <w:t>s</w:t>
      </w:r>
      <w:r w:rsidRPr="00DF3771">
        <w:rPr>
          <w:rFonts w:ascii="Times New Roman" w:hAnsi="Times New Roman"/>
          <w:lang w:val="en-GB"/>
        </w:rPr>
        <w:t xml:space="preserve"> at a place and time chosen by them;</w:t>
      </w:r>
    </w:p>
    <w:p w14:paraId="767CC7B5" w14:textId="77777777" w:rsidR="00B61585" w:rsidRPr="00DF3771" w:rsidRDefault="00B72944" w:rsidP="00DF3771">
      <w:pPr>
        <w:pStyle w:val="Akapitzlist"/>
        <w:numPr>
          <w:ilvl w:val="0"/>
          <w:numId w:val="4"/>
        </w:numPr>
        <w:jc w:val="both"/>
        <w:rPr>
          <w:rFonts w:ascii="Times New Roman" w:hAnsi="Times New Roman"/>
          <w:lang w:val="en-GB"/>
        </w:rPr>
      </w:pPr>
      <w:r w:rsidRPr="00DF3771">
        <w:rPr>
          <w:rFonts w:ascii="Times New Roman" w:hAnsi="Times New Roman"/>
          <w:lang w:val="en-GB"/>
        </w:rPr>
        <w:t>digiti</w:t>
      </w:r>
      <w:r w:rsidR="00B61585" w:rsidRPr="00DF3771">
        <w:rPr>
          <w:rFonts w:ascii="Times New Roman" w:hAnsi="Times New Roman"/>
          <w:lang w:val="en-GB"/>
        </w:rPr>
        <w:t>s</w:t>
      </w:r>
      <w:r w:rsidRPr="00DF3771">
        <w:rPr>
          <w:rFonts w:ascii="Times New Roman" w:hAnsi="Times New Roman"/>
          <w:lang w:val="en-GB"/>
        </w:rPr>
        <w:t xml:space="preserve">ation, conversion to a specific format, recording and reproduction of the article without any quantitative restrictions using the technique of digital recording in the memory of computers, including those that function as servers, in networks such as the </w:t>
      </w:r>
      <w:r w:rsidR="00B61585" w:rsidRPr="00DF3771">
        <w:rPr>
          <w:rFonts w:ascii="Times New Roman" w:hAnsi="Times New Roman"/>
          <w:lang w:val="en-GB"/>
        </w:rPr>
        <w:t>i</w:t>
      </w:r>
      <w:r w:rsidRPr="00DF3771">
        <w:rPr>
          <w:rFonts w:ascii="Times New Roman" w:hAnsi="Times New Roman"/>
          <w:lang w:val="en-GB"/>
        </w:rPr>
        <w:t xml:space="preserve">nternet, </w:t>
      </w:r>
      <w:r w:rsidR="00B61585" w:rsidRPr="00DF3771">
        <w:rPr>
          <w:rFonts w:ascii="Times New Roman" w:hAnsi="Times New Roman"/>
          <w:lang w:val="en-GB"/>
        </w:rPr>
        <w:t>i</w:t>
      </w:r>
      <w:r w:rsidRPr="00DF3771">
        <w:rPr>
          <w:rFonts w:ascii="Times New Roman" w:hAnsi="Times New Roman"/>
          <w:lang w:val="en-GB"/>
        </w:rPr>
        <w:t xml:space="preserve">ntranet and other ICT networks, in particular online, as well as in the form of </w:t>
      </w:r>
      <w:r w:rsidR="00B61585" w:rsidRPr="00DF3771">
        <w:rPr>
          <w:rFonts w:ascii="Times New Roman" w:hAnsi="Times New Roman"/>
          <w:lang w:val="en-GB"/>
        </w:rPr>
        <w:t xml:space="preserve">computer </w:t>
      </w:r>
      <w:r w:rsidRPr="00DF3771">
        <w:rPr>
          <w:rFonts w:ascii="Times New Roman" w:hAnsi="Times New Roman"/>
          <w:lang w:val="en-GB"/>
        </w:rPr>
        <w:t>printouts;</w:t>
      </w:r>
    </w:p>
    <w:p w14:paraId="2C0667E3" w14:textId="77777777" w:rsidR="00B61585" w:rsidRPr="00DF3771" w:rsidRDefault="00B72944" w:rsidP="00DF3771">
      <w:pPr>
        <w:pStyle w:val="Akapitzlist"/>
        <w:numPr>
          <w:ilvl w:val="0"/>
          <w:numId w:val="4"/>
        </w:numPr>
        <w:jc w:val="both"/>
        <w:rPr>
          <w:rFonts w:ascii="Times New Roman" w:hAnsi="Times New Roman"/>
          <w:lang w:val="en-GB"/>
        </w:rPr>
      </w:pPr>
      <w:r w:rsidRPr="00DF3771">
        <w:rPr>
          <w:rFonts w:ascii="Times New Roman" w:hAnsi="Times New Roman"/>
          <w:lang w:val="en-GB"/>
        </w:rPr>
        <w:t>viewing, displaying, downloadin</w:t>
      </w:r>
      <w:r w:rsidR="00093F17" w:rsidRPr="00DF3771">
        <w:rPr>
          <w:rFonts w:ascii="Times New Roman" w:hAnsi="Times New Roman"/>
          <w:lang w:val="en-GB"/>
        </w:rPr>
        <w:t>g and</w:t>
      </w:r>
      <w:r w:rsidRPr="00DF3771">
        <w:rPr>
          <w:rFonts w:ascii="Times New Roman" w:hAnsi="Times New Roman"/>
          <w:lang w:val="en-GB"/>
        </w:rPr>
        <w:t xml:space="preserve"> copying using computers, ICT networks, media for digital recording and other ICT devices, making computer printouts and printouts from the website;</w:t>
      </w:r>
    </w:p>
    <w:p w14:paraId="0CCC3022" w14:textId="77777777" w:rsidR="00B72944" w:rsidRPr="00DF3771" w:rsidRDefault="00B72944" w:rsidP="00DF3771">
      <w:pPr>
        <w:pStyle w:val="Akapitzlist"/>
        <w:numPr>
          <w:ilvl w:val="0"/>
          <w:numId w:val="4"/>
        </w:numPr>
        <w:jc w:val="both"/>
        <w:rPr>
          <w:rFonts w:ascii="Times New Roman" w:hAnsi="Times New Roman"/>
          <w:lang w:val="en-GB"/>
        </w:rPr>
      </w:pPr>
      <w:r w:rsidRPr="00DF3771">
        <w:rPr>
          <w:rFonts w:ascii="Times New Roman" w:hAnsi="Times New Roman"/>
          <w:lang w:val="en-GB"/>
        </w:rPr>
        <w:t>using the article and its fragments for informational, promotional and marketing purposes.</w:t>
      </w:r>
    </w:p>
    <w:p w14:paraId="037164C6" w14:textId="57A901F8" w:rsidR="00480879" w:rsidRPr="00480879" w:rsidRDefault="00480879" w:rsidP="00480879">
      <w:pPr>
        <w:spacing w:before="120" w:after="120"/>
        <w:ind w:left="360"/>
        <w:jc w:val="center"/>
        <w:rPr>
          <w:lang w:val="en-GB"/>
        </w:rPr>
      </w:pPr>
      <w:r>
        <w:rPr>
          <w:lang w:val="en-GB"/>
        </w:rPr>
        <w:t>Par. 5</w:t>
      </w:r>
    </w:p>
    <w:p w14:paraId="2F1FB5DB" w14:textId="6C7078BB" w:rsidR="00B72944" w:rsidRPr="00DF3771" w:rsidRDefault="00B72944" w:rsidP="00DF3771">
      <w:pPr>
        <w:jc w:val="both"/>
        <w:rPr>
          <w:sz w:val="22"/>
          <w:szCs w:val="22"/>
          <w:lang w:val="en-GB"/>
        </w:rPr>
      </w:pPr>
      <w:r w:rsidRPr="00DF3771">
        <w:rPr>
          <w:sz w:val="22"/>
          <w:szCs w:val="22"/>
          <w:lang w:val="en-GB"/>
        </w:rPr>
        <w:t>The licen</w:t>
      </w:r>
      <w:r w:rsidR="00101844" w:rsidRPr="00DF3771">
        <w:rPr>
          <w:sz w:val="22"/>
          <w:szCs w:val="22"/>
          <w:lang w:val="en-GB"/>
        </w:rPr>
        <w:t>c</w:t>
      </w:r>
      <w:r w:rsidRPr="00DF3771">
        <w:rPr>
          <w:sz w:val="22"/>
          <w:szCs w:val="22"/>
          <w:lang w:val="en-GB"/>
        </w:rPr>
        <w:t>e granted is non-exclusive and entitles the Licensee to use the article without any territorial restrictions.</w:t>
      </w:r>
    </w:p>
    <w:p w14:paraId="09BD5D91" w14:textId="67067E72" w:rsidR="00480879" w:rsidRPr="00DF3771" w:rsidRDefault="00480879" w:rsidP="00480879">
      <w:pPr>
        <w:spacing w:before="120" w:after="120"/>
        <w:jc w:val="center"/>
        <w:rPr>
          <w:sz w:val="22"/>
          <w:szCs w:val="22"/>
          <w:lang w:val="en-GB"/>
        </w:rPr>
      </w:pPr>
      <w:r>
        <w:rPr>
          <w:sz w:val="22"/>
          <w:szCs w:val="22"/>
          <w:lang w:val="en-GB"/>
        </w:rPr>
        <w:t>Par. 6</w:t>
      </w:r>
    </w:p>
    <w:p w14:paraId="323FDD65" w14:textId="31D4900D" w:rsidR="00B72944" w:rsidRPr="00DF3771" w:rsidRDefault="00B72944" w:rsidP="00DF3771">
      <w:pPr>
        <w:jc w:val="both"/>
        <w:rPr>
          <w:sz w:val="22"/>
          <w:szCs w:val="22"/>
          <w:lang w:val="en-GB"/>
        </w:rPr>
      </w:pPr>
      <w:r w:rsidRPr="00DF3771">
        <w:rPr>
          <w:sz w:val="22"/>
          <w:szCs w:val="22"/>
          <w:lang w:val="en-GB"/>
        </w:rPr>
        <w:t>The licen</w:t>
      </w:r>
      <w:r w:rsidR="00101844" w:rsidRPr="00DF3771">
        <w:rPr>
          <w:sz w:val="22"/>
          <w:szCs w:val="22"/>
          <w:lang w:val="en-GB"/>
        </w:rPr>
        <w:t>c</w:t>
      </w:r>
      <w:r w:rsidRPr="00DF3771">
        <w:rPr>
          <w:sz w:val="22"/>
          <w:szCs w:val="22"/>
          <w:lang w:val="en-GB"/>
        </w:rPr>
        <w:t xml:space="preserve">e to use the </w:t>
      </w:r>
      <w:r w:rsidR="00093F17" w:rsidRPr="00DF3771">
        <w:rPr>
          <w:sz w:val="22"/>
          <w:szCs w:val="22"/>
          <w:lang w:val="en-GB"/>
        </w:rPr>
        <w:t xml:space="preserve">author’s </w:t>
      </w:r>
      <w:r w:rsidRPr="00DF3771">
        <w:rPr>
          <w:sz w:val="22"/>
          <w:szCs w:val="22"/>
          <w:lang w:val="en-GB"/>
        </w:rPr>
        <w:t>economic rights to the article is granted for an indefinite period.</w:t>
      </w:r>
    </w:p>
    <w:p w14:paraId="7F2DBF24" w14:textId="4C5673A0" w:rsidR="00480879" w:rsidRPr="00DF3771" w:rsidRDefault="00480879" w:rsidP="00480879">
      <w:pPr>
        <w:spacing w:before="120" w:after="120"/>
        <w:jc w:val="center"/>
        <w:rPr>
          <w:sz w:val="22"/>
          <w:szCs w:val="22"/>
          <w:lang w:val="en-GB"/>
        </w:rPr>
      </w:pPr>
      <w:r>
        <w:rPr>
          <w:sz w:val="22"/>
          <w:szCs w:val="22"/>
          <w:lang w:val="en-GB"/>
        </w:rPr>
        <w:t>Par. 7</w:t>
      </w:r>
    </w:p>
    <w:p w14:paraId="19A23CD7" w14:textId="1DEEA9C8" w:rsidR="00392D70" w:rsidRPr="00DF3771" w:rsidRDefault="00B72944" w:rsidP="00DF3771">
      <w:pPr>
        <w:jc w:val="both"/>
        <w:rPr>
          <w:sz w:val="22"/>
          <w:szCs w:val="22"/>
          <w:lang w:val="en-GB"/>
        </w:rPr>
      </w:pPr>
      <w:r w:rsidRPr="00DF3771">
        <w:rPr>
          <w:sz w:val="22"/>
          <w:szCs w:val="22"/>
          <w:lang w:val="en-GB"/>
        </w:rPr>
        <w:t xml:space="preserve">The </w:t>
      </w:r>
      <w:r w:rsidR="000012A8" w:rsidRPr="00DF3771">
        <w:rPr>
          <w:sz w:val="22"/>
          <w:szCs w:val="22"/>
          <w:lang w:val="en-GB"/>
        </w:rPr>
        <w:t>L</w:t>
      </w:r>
      <w:r w:rsidRPr="00DF3771">
        <w:rPr>
          <w:sz w:val="22"/>
          <w:szCs w:val="22"/>
          <w:lang w:val="en-GB"/>
        </w:rPr>
        <w:t>icensee is en</w:t>
      </w:r>
      <w:r w:rsidR="00093F17" w:rsidRPr="00DF3771">
        <w:rPr>
          <w:sz w:val="22"/>
          <w:szCs w:val="22"/>
          <w:lang w:val="en-GB"/>
        </w:rPr>
        <w:t>titled to grant the licen</w:t>
      </w:r>
      <w:r w:rsidR="00101844" w:rsidRPr="00DF3771">
        <w:rPr>
          <w:sz w:val="22"/>
          <w:szCs w:val="22"/>
          <w:lang w:val="en-GB"/>
        </w:rPr>
        <w:t>c</w:t>
      </w:r>
      <w:r w:rsidR="00093F17" w:rsidRPr="00DF3771">
        <w:rPr>
          <w:sz w:val="22"/>
          <w:szCs w:val="22"/>
          <w:lang w:val="en-GB"/>
        </w:rPr>
        <w:t>e</w:t>
      </w:r>
      <w:r w:rsidRPr="00DF3771">
        <w:rPr>
          <w:sz w:val="22"/>
          <w:szCs w:val="22"/>
          <w:lang w:val="en-GB"/>
        </w:rPr>
        <w:t xml:space="preserve"> </w:t>
      </w:r>
      <w:r w:rsidR="00093F17" w:rsidRPr="00DF3771">
        <w:rPr>
          <w:sz w:val="22"/>
          <w:szCs w:val="22"/>
          <w:lang w:val="en-GB"/>
        </w:rPr>
        <w:t xml:space="preserve">further </w:t>
      </w:r>
      <w:r w:rsidRPr="00DF3771">
        <w:rPr>
          <w:sz w:val="22"/>
          <w:szCs w:val="22"/>
          <w:lang w:val="en-GB"/>
        </w:rPr>
        <w:t xml:space="preserve">to third parties, without the right </w:t>
      </w:r>
      <w:r w:rsidR="000012A8" w:rsidRPr="00DF3771">
        <w:rPr>
          <w:sz w:val="22"/>
          <w:szCs w:val="22"/>
          <w:lang w:val="en-GB"/>
        </w:rPr>
        <w:t>to</w:t>
      </w:r>
      <w:r w:rsidRPr="00DF3771">
        <w:rPr>
          <w:sz w:val="22"/>
          <w:szCs w:val="22"/>
          <w:lang w:val="en-GB"/>
        </w:rPr>
        <w:t xml:space="preserve"> further sub-licen</w:t>
      </w:r>
      <w:r w:rsidR="00101844" w:rsidRPr="00DF3771">
        <w:rPr>
          <w:sz w:val="22"/>
          <w:szCs w:val="22"/>
          <w:lang w:val="en-GB"/>
        </w:rPr>
        <w:t>c</w:t>
      </w:r>
      <w:r w:rsidR="000012A8" w:rsidRPr="00DF3771">
        <w:rPr>
          <w:sz w:val="22"/>
          <w:szCs w:val="22"/>
          <w:lang w:val="en-GB"/>
        </w:rPr>
        <w:t>e it</w:t>
      </w:r>
      <w:r w:rsidRPr="00DF3771">
        <w:rPr>
          <w:sz w:val="22"/>
          <w:szCs w:val="22"/>
          <w:lang w:val="en-GB"/>
        </w:rPr>
        <w:t xml:space="preserve"> by these persons</w:t>
      </w:r>
      <w:r w:rsidR="00BA1280" w:rsidRPr="00DF3771">
        <w:rPr>
          <w:sz w:val="22"/>
          <w:szCs w:val="22"/>
          <w:lang w:val="en-GB"/>
        </w:rPr>
        <w:t>.</w:t>
      </w:r>
    </w:p>
    <w:p w14:paraId="2B9EA861" w14:textId="3A499E3D" w:rsidR="00480879" w:rsidRPr="00DF3771" w:rsidRDefault="00480879" w:rsidP="00480879">
      <w:pPr>
        <w:spacing w:before="120" w:after="120"/>
        <w:jc w:val="center"/>
        <w:rPr>
          <w:sz w:val="22"/>
          <w:szCs w:val="22"/>
          <w:lang w:val="en-GB"/>
        </w:rPr>
      </w:pPr>
      <w:r>
        <w:rPr>
          <w:sz w:val="22"/>
          <w:szCs w:val="22"/>
          <w:lang w:val="en-GB"/>
        </w:rPr>
        <w:lastRenderedPageBreak/>
        <w:t>Par. 8</w:t>
      </w:r>
    </w:p>
    <w:p w14:paraId="4FDB629C" w14:textId="5DA5C45D" w:rsidR="00B72944" w:rsidRPr="00DF3771" w:rsidRDefault="00B72944" w:rsidP="00DF3771">
      <w:pPr>
        <w:jc w:val="both"/>
        <w:rPr>
          <w:sz w:val="22"/>
          <w:szCs w:val="22"/>
          <w:lang w:val="en-GB"/>
        </w:rPr>
      </w:pPr>
      <w:r w:rsidRPr="00DF3771">
        <w:rPr>
          <w:sz w:val="22"/>
          <w:szCs w:val="22"/>
          <w:lang w:val="en-GB"/>
        </w:rPr>
        <w:t xml:space="preserve">In the event of claims </w:t>
      </w:r>
      <w:r w:rsidR="00093F17" w:rsidRPr="00DF3771">
        <w:rPr>
          <w:sz w:val="22"/>
          <w:szCs w:val="22"/>
          <w:lang w:val="en-GB"/>
        </w:rPr>
        <w:t xml:space="preserve">made </w:t>
      </w:r>
      <w:r w:rsidRPr="00DF3771">
        <w:rPr>
          <w:sz w:val="22"/>
          <w:szCs w:val="22"/>
          <w:lang w:val="en-GB"/>
        </w:rPr>
        <w:t>by third parties against the Licensee in a lawsuit for infringement of copyright to the article in connection with the Licensee</w:t>
      </w:r>
      <w:r w:rsidR="00101844" w:rsidRPr="00DF3771">
        <w:rPr>
          <w:sz w:val="22"/>
          <w:szCs w:val="22"/>
          <w:lang w:val="en-GB"/>
        </w:rPr>
        <w:t>’</w:t>
      </w:r>
      <w:r w:rsidRPr="00DF3771">
        <w:rPr>
          <w:sz w:val="22"/>
          <w:szCs w:val="22"/>
          <w:lang w:val="en-GB"/>
        </w:rPr>
        <w:t>s use of the licen</w:t>
      </w:r>
      <w:r w:rsidR="00101844" w:rsidRPr="00DF3771">
        <w:rPr>
          <w:sz w:val="22"/>
          <w:szCs w:val="22"/>
          <w:lang w:val="en-GB"/>
        </w:rPr>
        <w:t>c</w:t>
      </w:r>
      <w:r w:rsidRPr="00DF3771">
        <w:rPr>
          <w:sz w:val="22"/>
          <w:szCs w:val="22"/>
          <w:lang w:val="en-GB"/>
        </w:rPr>
        <w:t xml:space="preserve">e, in accordance with the provisions </w:t>
      </w:r>
      <w:r w:rsidR="00093F17" w:rsidRPr="00DF3771">
        <w:rPr>
          <w:sz w:val="22"/>
          <w:szCs w:val="22"/>
          <w:lang w:val="en-GB"/>
        </w:rPr>
        <w:t>here</w:t>
      </w:r>
      <w:r w:rsidRPr="00DF3771">
        <w:rPr>
          <w:sz w:val="22"/>
          <w:szCs w:val="22"/>
          <w:lang w:val="en-GB"/>
        </w:rPr>
        <w:t xml:space="preserve">of, the Licensor </w:t>
      </w:r>
      <w:r w:rsidR="00D01ABD" w:rsidRPr="00DF3771">
        <w:rPr>
          <w:sz w:val="22"/>
          <w:szCs w:val="22"/>
          <w:lang w:val="en-GB"/>
        </w:rPr>
        <w:t>shall</w:t>
      </w:r>
      <w:r w:rsidRPr="00DF3771">
        <w:rPr>
          <w:sz w:val="22"/>
          <w:szCs w:val="22"/>
          <w:lang w:val="en-GB"/>
        </w:rPr>
        <w:t xml:space="preserve"> immediately take the case on the Licensee</w:t>
      </w:r>
      <w:r w:rsidR="00101844" w:rsidRPr="00DF3771">
        <w:rPr>
          <w:sz w:val="22"/>
          <w:szCs w:val="22"/>
          <w:lang w:val="en-GB"/>
        </w:rPr>
        <w:t>’</w:t>
      </w:r>
      <w:r w:rsidRPr="00DF3771">
        <w:rPr>
          <w:sz w:val="22"/>
          <w:szCs w:val="22"/>
          <w:lang w:val="en-GB"/>
        </w:rPr>
        <w:t>s side</w:t>
      </w:r>
      <w:r w:rsidR="000012A8" w:rsidRPr="00DF3771">
        <w:rPr>
          <w:sz w:val="22"/>
          <w:szCs w:val="22"/>
          <w:lang w:val="en-GB"/>
        </w:rPr>
        <w:t>,</w:t>
      </w:r>
      <w:r w:rsidRPr="00DF3771">
        <w:rPr>
          <w:sz w:val="22"/>
          <w:szCs w:val="22"/>
          <w:lang w:val="en-GB"/>
        </w:rPr>
        <w:t xml:space="preserve"> release </w:t>
      </w:r>
      <w:r w:rsidR="000012A8" w:rsidRPr="00DF3771">
        <w:rPr>
          <w:sz w:val="22"/>
          <w:szCs w:val="22"/>
          <w:lang w:val="en-GB"/>
        </w:rPr>
        <w:t xml:space="preserve">him/her from any claims and </w:t>
      </w:r>
      <w:r w:rsidRPr="00DF3771">
        <w:rPr>
          <w:sz w:val="22"/>
          <w:szCs w:val="22"/>
          <w:lang w:val="en-GB"/>
        </w:rPr>
        <w:t>satisfy any recogni</w:t>
      </w:r>
      <w:r w:rsidR="00D01ABD" w:rsidRPr="00DF3771">
        <w:rPr>
          <w:sz w:val="22"/>
          <w:szCs w:val="22"/>
          <w:lang w:val="en-GB"/>
        </w:rPr>
        <w:t>s</w:t>
      </w:r>
      <w:r w:rsidRPr="00DF3771">
        <w:rPr>
          <w:sz w:val="22"/>
          <w:szCs w:val="22"/>
          <w:lang w:val="en-GB"/>
        </w:rPr>
        <w:t>ed or legally adjudicated claims of the plaintiff along with other costs.</w:t>
      </w:r>
    </w:p>
    <w:p w14:paraId="2353E489" w14:textId="061A710B" w:rsidR="00B72944" w:rsidRPr="00DF3771" w:rsidRDefault="00480879" w:rsidP="00480879">
      <w:pPr>
        <w:spacing w:before="120" w:after="120"/>
        <w:jc w:val="center"/>
        <w:rPr>
          <w:sz w:val="22"/>
          <w:szCs w:val="22"/>
          <w:lang w:val="en-GB"/>
        </w:rPr>
      </w:pPr>
      <w:r>
        <w:rPr>
          <w:sz w:val="22"/>
          <w:szCs w:val="22"/>
          <w:lang w:val="en-GB"/>
        </w:rPr>
        <w:t>Par. 9</w:t>
      </w:r>
    </w:p>
    <w:p w14:paraId="64732340" w14:textId="3B6B0F88" w:rsidR="00B72944" w:rsidRPr="00DF3771" w:rsidRDefault="00B72944" w:rsidP="00DF3771">
      <w:pPr>
        <w:jc w:val="both"/>
        <w:rPr>
          <w:sz w:val="22"/>
          <w:szCs w:val="22"/>
          <w:lang w:val="en-GB"/>
        </w:rPr>
      </w:pPr>
      <w:r w:rsidRPr="00DF3771">
        <w:rPr>
          <w:sz w:val="22"/>
          <w:szCs w:val="22"/>
          <w:lang w:val="en-GB"/>
        </w:rPr>
        <w:t xml:space="preserve">The Licensor has the right to withdraw </w:t>
      </w:r>
      <w:proofErr w:type="spellStart"/>
      <w:r w:rsidR="00D01ABD" w:rsidRPr="00DF3771">
        <w:rPr>
          <w:sz w:val="22"/>
          <w:szCs w:val="22"/>
          <w:lang w:val="en-GB"/>
        </w:rPr>
        <w:t>here</w:t>
      </w:r>
      <w:r w:rsidRPr="00DF3771">
        <w:rPr>
          <w:sz w:val="22"/>
          <w:szCs w:val="22"/>
          <w:lang w:val="en-GB"/>
        </w:rPr>
        <w:t>from</w:t>
      </w:r>
      <w:proofErr w:type="spellEnd"/>
      <w:r w:rsidRPr="00DF3771">
        <w:rPr>
          <w:sz w:val="22"/>
          <w:szCs w:val="22"/>
          <w:lang w:val="en-GB"/>
        </w:rPr>
        <w:t xml:space="preserve"> if the Licensee or other entities exceed the scope of the granted licen</w:t>
      </w:r>
      <w:r w:rsidR="00101844" w:rsidRPr="00DF3771">
        <w:rPr>
          <w:sz w:val="22"/>
          <w:szCs w:val="22"/>
          <w:lang w:val="en-GB"/>
        </w:rPr>
        <w:t>c</w:t>
      </w:r>
      <w:r w:rsidRPr="00DF3771">
        <w:rPr>
          <w:sz w:val="22"/>
          <w:szCs w:val="22"/>
          <w:lang w:val="en-GB"/>
        </w:rPr>
        <w:t>e to use the copyright to the article.</w:t>
      </w:r>
    </w:p>
    <w:p w14:paraId="44DE7925" w14:textId="086BEEC9" w:rsidR="00B72944" w:rsidRPr="00DF3771" w:rsidRDefault="00480879" w:rsidP="00480879">
      <w:pPr>
        <w:spacing w:before="120" w:after="120"/>
        <w:jc w:val="center"/>
        <w:rPr>
          <w:sz w:val="22"/>
          <w:szCs w:val="22"/>
          <w:lang w:val="en-GB"/>
        </w:rPr>
      </w:pPr>
      <w:r>
        <w:rPr>
          <w:sz w:val="22"/>
          <w:szCs w:val="22"/>
          <w:lang w:val="en-GB"/>
        </w:rPr>
        <w:t>Par. 10</w:t>
      </w:r>
    </w:p>
    <w:p w14:paraId="25DA65F9" w14:textId="77777777" w:rsidR="00B72944" w:rsidRPr="00DF3771" w:rsidRDefault="008034E1" w:rsidP="00DF3771">
      <w:pPr>
        <w:jc w:val="both"/>
        <w:rPr>
          <w:sz w:val="22"/>
          <w:szCs w:val="22"/>
          <w:lang w:val="en-GB"/>
        </w:rPr>
      </w:pPr>
      <w:r w:rsidRPr="00DF3771">
        <w:rPr>
          <w:sz w:val="22"/>
          <w:szCs w:val="22"/>
          <w:lang w:val="en-GB"/>
        </w:rPr>
        <w:t>The Licensor shall not receive any remuneration f</w:t>
      </w:r>
      <w:r w:rsidR="00B72944" w:rsidRPr="00DF3771">
        <w:rPr>
          <w:sz w:val="22"/>
          <w:szCs w:val="22"/>
          <w:lang w:val="en-GB"/>
        </w:rPr>
        <w:t xml:space="preserve">or the use of the article in accordance with the provisions </w:t>
      </w:r>
      <w:r w:rsidRPr="00DF3771">
        <w:rPr>
          <w:sz w:val="22"/>
          <w:szCs w:val="22"/>
          <w:lang w:val="en-GB"/>
        </w:rPr>
        <w:t>here</w:t>
      </w:r>
      <w:r w:rsidR="00B72944" w:rsidRPr="00DF3771">
        <w:rPr>
          <w:sz w:val="22"/>
          <w:szCs w:val="22"/>
          <w:lang w:val="en-GB"/>
        </w:rPr>
        <w:t>of.</w:t>
      </w:r>
    </w:p>
    <w:p w14:paraId="398D1E59" w14:textId="447A8670" w:rsidR="00B72944" w:rsidRPr="00DF3771" w:rsidRDefault="00480879" w:rsidP="00480879">
      <w:pPr>
        <w:spacing w:before="120" w:after="120"/>
        <w:jc w:val="center"/>
        <w:rPr>
          <w:sz w:val="22"/>
          <w:szCs w:val="22"/>
          <w:lang w:val="en-GB"/>
        </w:rPr>
      </w:pPr>
      <w:r>
        <w:rPr>
          <w:sz w:val="22"/>
          <w:szCs w:val="22"/>
          <w:lang w:val="en-GB"/>
        </w:rPr>
        <w:t>Par. 11</w:t>
      </w:r>
    </w:p>
    <w:p w14:paraId="75D21EA3" w14:textId="77777777" w:rsidR="00B72944" w:rsidRPr="00DF3771" w:rsidRDefault="00B72944" w:rsidP="00DF3771">
      <w:pPr>
        <w:jc w:val="both"/>
        <w:rPr>
          <w:sz w:val="22"/>
          <w:szCs w:val="22"/>
          <w:lang w:val="en-GB"/>
        </w:rPr>
      </w:pPr>
      <w:r w:rsidRPr="00DF3771">
        <w:rPr>
          <w:sz w:val="22"/>
          <w:szCs w:val="22"/>
          <w:lang w:val="en-GB"/>
        </w:rPr>
        <w:t xml:space="preserve">Any changes </w:t>
      </w:r>
      <w:r w:rsidR="00097744" w:rsidRPr="00DF3771">
        <w:rPr>
          <w:sz w:val="22"/>
          <w:szCs w:val="22"/>
          <w:lang w:val="en-GB"/>
        </w:rPr>
        <w:t>here</w:t>
      </w:r>
      <w:r w:rsidRPr="00DF3771">
        <w:rPr>
          <w:sz w:val="22"/>
          <w:szCs w:val="22"/>
          <w:lang w:val="en-GB"/>
        </w:rPr>
        <w:t>to shall be made in writing under pain of nullity.</w:t>
      </w:r>
    </w:p>
    <w:p w14:paraId="060F2F25" w14:textId="20C98F04" w:rsidR="00B72944" w:rsidRPr="00DF3771" w:rsidRDefault="00480879" w:rsidP="00480879">
      <w:pPr>
        <w:spacing w:before="120" w:after="120"/>
        <w:jc w:val="center"/>
        <w:rPr>
          <w:sz w:val="22"/>
          <w:szCs w:val="22"/>
          <w:lang w:val="en-GB"/>
        </w:rPr>
      </w:pPr>
      <w:r>
        <w:rPr>
          <w:sz w:val="22"/>
          <w:szCs w:val="22"/>
          <w:lang w:val="en-GB"/>
        </w:rPr>
        <w:t>Par. 12</w:t>
      </w:r>
    </w:p>
    <w:p w14:paraId="0F90513F" w14:textId="1BFEE022" w:rsidR="00B72944" w:rsidRPr="00DF3771" w:rsidRDefault="00097744" w:rsidP="00DF3771">
      <w:pPr>
        <w:jc w:val="both"/>
        <w:rPr>
          <w:sz w:val="22"/>
          <w:szCs w:val="22"/>
          <w:lang w:val="en-GB"/>
        </w:rPr>
      </w:pPr>
      <w:r w:rsidRPr="00DF3771">
        <w:rPr>
          <w:sz w:val="22"/>
          <w:szCs w:val="22"/>
          <w:lang w:val="en-GB"/>
        </w:rPr>
        <w:t>Any d</w:t>
      </w:r>
      <w:r w:rsidR="00B72944" w:rsidRPr="00DF3771">
        <w:rPr>
          <w:sz w:val="22"/>
          <w:szCs w:val="22"/>
          <w:lang w:val="en-GB"/>
        </w:rPr>
        <w:t xml:space="preserve">isputes arising </w:t>
      </w:r>
      <w:proofErr w:type="spellStart"/>
      <w:r w:rsidRPr="00DF3771">
        <w:rPr>
          <w:sz w:val="22"/>
          <w:szCs w:val="22"/>
          <w:lang w:val="en-GB"/>
        </w:rPr>
        <w:t>herefrom</w:t>
      </w:r>
      <w:proofErr w:type="spellEnd"/>
      <w:r w:rsidR="00B72944" w:rsidRPr="00DF3771">
        <w:rPr>
          <w:sz w:val="22"/>
          <w:szCs w:val="22"/>
          <w:lang w:val="en-GB"/>
        </w:rPr>
        <w:t xml:space="preserve"> </w:t>
      </w:r>
      <w:r w:rsidRPr="00DF3771">
        <w:rPr>
          <w:sz w:val="22"/>
          <w:szCs w:val="22"/>
          <w:lang w:val="en-GB"/>
        </w:rPr>
        <w:t>shall</w:t>
      </w:r>
      <w:r w:rsidR="00B72944" w:rsidRPr="00DF3771">
        <w:rPr>
          <w:sz w:val="22"/>
          <w:szCs w:val="22"/>
          <w:lang w:val="en-GB"/>
        </w:rPr>
        <w:t xml:space="preserve"> be settled by </w:t>
      </w:r>
      <w:r w:rsidRPr="00DF3771">
        <w:rPr>
          <w:sz w:val="22"/>
          <w:szCs w:val="22"/>
          <w:lang w:val="en-GB"/>
        </w:rPr>
        <w:t>a</w:t>
      </w:r>
      <w:r w:rsidR="00B72944" w:rsidRPr="00DF3771">
        <w:rPr>
          <w:sz w:val="22"/>
          <w:szCs w:val="22"/>
          <w:lang w:val="en-GB"/>
        </w:rPr>
        <w:t xml:space="preserve"> court </w:t>
      </w:r>
      <w:r w:rsidRPr="00DF3771">
        <w:rPr>
          <w:sz w:val="22"/>
          <w:szCs w:val="22"/>
          <w:lang w:val="en-GB"/>
        </w:rPr>
        <w:t xml:space="preserve">of law </w:t>
      </w:r>
      <w:r w:rsidR="00B72944" w:rsidRPr="00DF3771">
        <w:rPr>
          <w:sz w:val="22"/>
          <w:szCs w:val="22"/>
          <w:lang w:val="en-GB"/>
        </w:rPr>
        <w:t xml:space="preserve">competent for the </w:t>
      </w:r>
      <w:r w:rsidR="004A584C" w:rsidRPr="00DF3771">
        <w:rPr>
          <w:sz w:val="22"/>
          <w:szCs w:val="22"/>
          <w:lang w:val="en-GB"/>
        </w:rPr>
        <w:t>registered office</w:t>
      </w:r>
      <w:r w:rsidR="00B72944" w:rsidRPr="00DF3771">
        <w:rPr>
          <w:sz w:val="22"/>
          <w:szCs w:val="22"/>
          <w:lang w:val="en-GB"/>
        </w:rPr>
        <w:t xml:space="preserve"> of the Licensee.</w:t>
      </w:r>
    </w:p>
    <w:p w14:paraId="6F7AA45E" w14:textId="17494BF5" w:rsidR="00B72944" w:rsidRPr="00DF3771" w:rsidRDefault="00480879" w:rsidP="00480879">
      <w:pPr>
        <w:spacing w:before="120" w:after="120"/>
        <w:jc w:val="center"/>
        <w:rPr>
          <w:sz w:val="22"/>
          <w:szCs w:val="22"/>
          <w:lang w:val="en-GB"/>
        </w:rPr>
      </w:pPr>
      <w:r>
        <w:rPr>
          <w:sz w:val="22"/>
          <w:szCs w:val="22"/>
          <w:lang w:val="en-GB"/>
        </w:rPr>
        <w:t>Par. 13</w:t>
      </w:r>
    </w:p>
    <w:p w14:paraId="4F009B5D" w14:textId="23FBA28C" w:rsidR="00B72944" w:rsidRPr="00DF3771" w:rsidRDefault="00097744" w:rsidP="00DF3771">
      <w:pPr>
        <w:jc w:val="both"/>
        <w:rPr>
          <w:sz w:val="22"/>
          <w:szCs w:val="22"/>
          <w:lang w:val="en-GB"/>
        </w:rPr>
      </w:pPr>
      <w:r w:rsidRPr="00DF3771">
        <w:rPr>
          <w:sz w:val="22"/>
          <w:szCs w:val="22"/>
          <w:lang w:val="en-GB"/>
        </w:rPr>
        <w:t>T</w:t>
      </w:r>
      <w:r w:rsidR="00B72944" w:rsidRPr="00DF3771">
        <w:rPr>
          <w:sz w:val="22"/>
          <w:szCs w:val="22"/>
          <w:lang w:val="en-GB"/>
        </w:rPr>
        <w:t xml:space="preserve">he provisions of the Act on Copyright and Related Rights and the provisions of the Civil Code </w:t>
      </w:r>
      <w:r w:rsidRPr="00DF3771">
        <w:rPr>
          <w:sz w:val="22"/>
          <w:szCs w:val="22"/>
          <w:lang w:val="en-GB"/>
        </w:rPr>
        <w:t>shall</w:t>
      </w:r>
      <w:r w:rsidR="00B72944" w:rsidRPr="00DF3771">
        <w:rPr>
          <w:sz w:val="22"/>
          <w:szCs w:val="22"/>
          <w:lang w:val="en-GB"/>
        </w:rPr>
        <w:t xml:space="preserve"> apply</w:t>
      </w:r>
      <w:r w:rsidRPr="00DF3771">
        <w:rPr>
          <w:sz w:val="22"/>
          <w:szCs w:val="22"/>
          <w:lang w:val="en-GB"/>
        </w:rPr>
        <w:t xml:space="preserve"> to matters not regulated herein</w:t>
      </w:r>
      <w:r w:rsidR="00B72944" w:rsidRPr="00DF3771">
        <w:rPr>
          <w:sz w:val="22"/>
          <w:szCs w:val="22"/>
          <w:lang w:val="en-GB"/>
        </w:rPr>
        <w:t>.</w:t>
      </w:r>
    </w:p>
    <w:p w14:paraId="0F44E547" w14:textId="4AB8A42C" w:rsidR="00B72944" w:rsidRPr="00DF3771" w:rsidRDefault="00480879" w:rsidP="00480879">
      <w:pPr>
        <w:spacing w:before="120" w:after="120"/>
        <w:jc w:val="center"/>
        <w:rPr>
          <w:sz w:val="22"/>
          <w:szCs w:val="22"/>
          <w:lang w:val="en-GB"/>
        </w:rPr>
      </w:pPr>
      <w:r>
        <w:rPr>
          <w:sz w:val="22"/>
          <w:szCs w:val="22"/>
          <w:lang w:val="en-GB"/>
        </w:rPr>
        <w:t>Par. 4</w:t>
      </w:r>
    </w:p>
    <w:p w14:paraId="611CA0B2" w14:textId="77777777" w:rsidR="00B72944" w:rsidRPr="00DF3771" w:rsidRDefault="00B72944" w:rsidP="00DF3771">
      <w:pPr>
        <w:jc w:val="both"/>
        <w:rPr>
          <w:sz w:val="22"/>
          <w:szCs w:val="22"/>
          <w:lang w:val="en-GB"/>
        </w:rPr>
      </w:pPr>
      <w:r w:rsidRPr="00DF3771">
        <w:rPr>
          <w:sz w:val="22"/>
          <w:szCs w:val="22"/>
          <w:lang w:val="en-GB"/>
        </w:rPr>
        <w:t xml:space="preserve">The </w:t>
      </w:r>
      <w:r w:rsidR="00967638" w:rsidRPr="00DF3771">
        <w:rPr>
          <w:sz w:val="22"/>
          <w:szCs w:val="22"/>
          <w:lang w:val="en-GB"/>
        </w:rPr>
        <w:t>agreement has been executed in duplicate</w:t>
      </w:r>
      <w:r w:rsidRPr="00DF3771">
        <w:rPr>
          <w:sz w:val="22"/>
          <w:szCs w:val="22"/>
          <w:lang w:val="en-GB"/>
        </w:rPr>
        <w:t xml:space="preserve">, one </w:t>
      </w:r>
      <w:r w:rsidR="00967638" w:rsidRPr="00DF3771">
        <w:rPr>
          <w:sz w:val="22"/>
          <w:szCs w:val="22"/>
          <w:lang w:val="en-GB"/>
        </w:rPr>
        <w:t xml:space="preserve">copy </w:t>
      </w:r>
      <w:r w:rsidRPr="00DF3771">
        <w:rPr>
          <w:sz w:val="22"/>
          <w:szCs w:val="22"/>
          <w:lang w:val="en-GB"/>
        </w:rPr>
        <w:t>for each party.</w:t>
      </w:r>
    </w:p>
    <w:p w14:paraId="463EEF0D" w14:textId="77777777" w:rsidR="00B72944" w:rsidRPr="00DF3771" w:rsidRDefault="00916075" w:rsidP="008C7510">
      <w:pPr>
        <w:spacing w:before="840"/>
        <w:jc w:val="both"/>
        <w:rPr>
          <w:sz w:val="22"/>
          <w:szCs w:val="22"/>
          <w:lang w:val="en-GB"/>
        </w:rPr>
      </w:pPr>
      <w:r w:rsidRPr="00DF3771">
        <w:rPr>
          <w:sz w:val="22"/>
          <w:szCs w:val="22"/>
          <w:lang w:val="en-GB"/>
        </w:rPr>
        <w:t>……………………………………</w:t>
      </w:r>
      <w:r w:rsidR="00B72944" w:rsidRPr="00DF3771">
        <w:rPr>
          <w:sz w:val="22"/>
          <w:szCs w:val="22"/>
          <w:lang w:val="en-GB"/>
        </w:rPr>
        <w:t xml:space="preserve">.. </w:t>
      </w:r>
      <w:r w:rsidRPr="00DF3771">
        <w:rPr>
          <w:sz w:val="22"/>
          <w:szCs w:val="22"/>
          <w:lang w:val="en-GB"/>
        </w:rPr>
        <w:tab/>
      </w:r>
      <w:r w:rsidRPr="00DF3771">
        <w:rPr>
          <w:sz w:val="22"/>
          <w:szCs w:val="22"/>
          <w:lang w:val="en-GB"/>
        </w:rPr>
        <w:tab/>
      </w:r>
      <w:r w:rsidRPr="00DF3771">
        <w:rPr>
          <w:sz w:val="22"/>
          <w:szCs w:val="22"/>
          <w:lang w:val="en-GB"/>
        </w:rPr>
        <w:tab/>
      </w:r>
      <w:r w:rsidRPr="00DF3771">
        <w:rPr>
          <w:sz w:val="22"/>
          <w:szCs w:val="22"/>
          <w:lang w:val="en-GB"/>
        </w:rPr>
        <w:tab/>
      </w:r>
      <w:r w:rsidR="00B72944" w:rsidRPr="00DF3771">
        <w:rPr>
          <w:sz w:val="22"/>
          <w:szCs w:val="22"/>
          <w:lang w:val="en-GB"/>
        </w:rPr>
        <w:t>……………………………………..</w:t>
      </w:r>
    </w:p>
    <w:p w14:paraId="77659452" w14:textId="4E56FAC3" w:rsidR="00392D70" w:rsidRPr="00DF3771" w:rsidRDefault="00480879" w:rsidP="00DF3771">
      <w:pPr>
        <w:jc w:val="center"/>
        <w:rPr>
          <w:sz w:val="18"/>
          <w:szCs w:val="18"/>
          <w:lang w:val="en-GB"/>
        </w:rPr>
      </w:pPr>
      <w:r>
        <w:rPr>
          <w:sz w:val="18"/>
          <w:szCs w:val="18"/>
          <w:lang w:val="en-GB"/>
        </w:rPr>
        <w:t>(</w:t>
      </w:r>
      <w:r w:rsidR="008C7510">
        <w:rPr>
          <w:sz w:val="18"/>
          <w:szCs w:val="18"/>
          <w:lang w:val="en-GB"/>
        </w:rPr>
        <w:t>Licensee signature)</w:t>
      </w:r>
      <w:r w:rsidR="008C7510">
        <w:rPr>
          <w:sz w:val="18"/>
          <w:szCs w:val="18"/>
          <w:lang w:val="en-GB"/>
        </w:rPr>
        <w:tab/>
      </w:r>
      <w:r w:rsidR="008C7510">
        <w:rPr>
          <w:sz w:val="18"/>
          <w:szCs w:val="18"/>
          <w:lang w:val="en-GB"/>
        </w:rPr>
        <w:tab/>
      </w:r>
      <w:r w:rsidR="008C7510">
        <w:rPr>
          <w:sz w:val="18"/>
          <w:szCs w:val="18"/>
          <w:lang w:val="en-GB"/>
        </w:rPr>
        <w:tab/>
      </w:r>
      <w:r w:rsidR="008C7510">
        <w:rPr>
          <w:sz w:val="18"/>
          <w:szCs w:val="18"/>
          <w:lang w:val="en-GB"/>
        </w:rPr>
        <w:tab/>
      </w:r>
      <w:bookmarkStart w:id="0" w:name="_GoBack"/>
      <w:bookmarkEnd w:id="0"/>
      <w:r w:rsidR="008C7510">
        <w:rPr>
          <w:sz w:val="18"/>
          <w:szCs w:val="18"/>
          <w:lang w:val="en-GB"/>
        </w:rPr>
        <w:tab/>
      </w:r>
      <w:r w:rsidR="008C7510">
        <w:rPr>
          <w:sz w:val="18"/>
          <w:szCs w:val="18"/>
          <w:lang w:val="en-GB"/>
        </w:rPr>
        <w:tab/>
      </w:r>
      <w:r w:rsidR="00B72944" w:rsidRPr="00DF3771">
        <w:rPr>
          <w:sz w:val="18"/>
          <w:szCs w:val="18"/>
          <w:lang w:val="en-GB"/>
        </w:rPr>
        <w:t>(</w:t>
      </w:r>
      <w:r>
        <w:rPr>
          <w:sz w:val="18"/>
          <w:szCs w:val="18"/>
          <w:lang w:val="en-GB"/>
        </w:rPr>
        <w:t>L</w:t>
      </w:r>
      <w:r w:rsidR="00B72944" w:rsidRPr="00DF3771">
        <w:rPr>
          <w:sz w:val="18"/>
          <w:szCs w:val="18"/>
          <w:lang w:val="en-GB"/>
        </w:rPr>
        <w:t xml:space="preserve">egible signature of the </w:t>
      </w:r>
      <w:r>
        <w:rPr>
          <w:sz w:val="18"/>
          <w:szCs w:val="18"/>
          <w:lang w:val="en-GB"/>
        </w:rPr>
        <w:t>A</w:t>
      </w:r>
      <w:r w:rsidR="00B72944" w:rsidRPr="00DF3771">
        <w:rPr>
          <w:sz w:val="18"/>
          <w:szCs w:val="18"/>
          <w:lang w:val="en-GB"/>
        </w:rPr>
        <w:t>uthor)</w:t>
      </w:r>
    </w:p>
    <w:sectPr w:rsidR="00392D70" w:rsidRPr="00DF3771" w:rsidSect="00F318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DACB6" w16cex:dateUtc="2021-09-28T14:01:00Z"/>
  <w16cex:commentExtensible w16cex:durableId="24FDADCB" w16cex:dateUtc="2021-09-28T14:05:00Z"/>
  <w16cex:commentExtensible w16cex:durableId="24FDADF9" w16cex:dateUtc="2021-09-28T14:06:00Z"/>
  <w16cex:commentExtensible w16cex:durableId="24FDAE75" w16cex:dateUtc="2021-09-28T14:08:00Z"/>
  <w16cex:commentExtensible w16cex:durableId="24FDAF70" w16cex:dateUtc="2021-09-28T14: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141C56" w16cid:durableId="24FDACB6"/>
  <w16cid:commentId w16cid:paraId="77DC4541" w16cid:durableId="24FDADCB"/>
  <w16cid:commentId w16cid:paraId="6B5BE7CE" w16cid:durableId="24FDADF9"/>
  <w16cid:commentId w16cid:paraId="16FBE0B7" w16cid:durableId="24FDAE75"/>
  <w16cid:commentId w16cid:paraId="6D0ABF1E" w16cid:durableId="24FDAF7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7F72"/>
    <w:multiLevelType w:val="hybridMultilevel"/>
    <w:tmpl w:val="18FE32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061AA8"/>
    <w:multiLevelType w:val="hybridMultilevel"/>
    <w:tmpl w:val="A306CFD0"/>
    <w:lvl w:ilvl="0" w:tplc="041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D10A14"/>
    <w:multiLevelType w:val="hybridMultilevel"/>
    <w:tmpl w:val="BEB0FB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872373"/>
    <w:multiLevelType w:val="hybridMultilevel"/>
    <w:tmpl w:val="6B1A5D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characterSpacingControl w:val="doNotCompress"/>
  <w:doNotValidateAgainstSchema/>
  <w:doNotDemarcateInvalidXml/>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c2NDQwNTI1NDcyMDNR0lEKTi0uzszPAykwrAUAotWwSSwAAAA="/>
  </w:docVars>
  <w:rsids>
    <w:rsidRoot w:val="00A20E9E"/>
    <w:rsid w:val="000012A8"/>
    <w:rsid w:val="00066B0B"/>
    <w:rsid w:val="00093F17"/>
    <w:rsid w:val="00097744"/>
    <w:rsid w:val="00100055"/>
    <w:rsid w:val="00101844"/>
    <w:rsid w:val="00191439"/>
    <w:rsid w:val="0022173C"/>
    <w:rsid w:val="002C2984"/>
    <w:rsid w:val="002D163F"/>
    <w:rsid w:val="00366002"/>
    <w:rsid w:val="00392D70"/>
    <w:rsid w:val="003B15BF"/>
    <w:rsid w:val="00480879"/>
    <w:rsid w:val="00480AD0"/>
    <w:rsid w:val="004A584C"/>
    <w:rsid w:val="00557AED"/>
    <w:rsid w:val="006435E5"/>
    <w:rsid w:val="00687AF2"/>
    <w:rsid w:val="006A33B4"/>
    <w:rsid w:val="006E66E5"/>
    <w:rsid w:val="006F5EE7"/>
    <w:rsid w:val="00762347"/>
    <w:rsid w:val="007F1061"/>
    <w:rsid w:val="008034E1"/>
    <w:rsid w:val="00822C37"/>
    <w:rsid w:val="008C4333"/>
    <w:rsid w:val="008C7510"/>
    <w:rsid w:val="00916075"/>
    <w:rsid w:val="00967638"/>
    <w:rsid w:val="00A20E9E"/>
    <w:rsid w:val="00A51209"/>
    <w:rsid w:val="00B61585"/>
    <w:rsid w:val="00B72944"/>
    <w:rsid w:val="00BA1280"/>
    <w:rsid w:val="00BB2105"/>
    <w:rsid w:val="00BC118D"/>
    <w:rsid w:val="00BC5B4A"/>
    <w:rsid w:val="00BD4546"/>
    <w:rsid w:val="00C24499"/>
    <w:rsid w:val="00C30209"/>
    <w:rsid w:val="00CC6912"/>
    <w:rsid w:val="00D01ABD"/>
    <w:rsid w:val="00D22A3B"/>
    <w:rsid w:val="00DA6587"/>
    <w:rsid w:val="00DF3771"/>
    <w:rsid w:val="00E646E4"/>
    <w:rsid w:val="00EB262C"/>
    <w:rsid w:val="00EB73E4"/>
    <w:rsid w:val="00ED2AD1"/>
    <w:rsid w:val="00ED6453"/>
    <w:rsid w:val="00EF6147"/>
    <w:rsid w:val="00F31810"/>
    <w:rsid w:val="00FC1D14"/>
    <w:rsid w:val="00FE48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9A1956"/>
  <w14:defaultImageDpi w14:val="96"/>
  <w15:docId w15:val="{4BDBDC43-683A-431F-B835-5644DA25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3B15BF"/>
    <w:rPr>
      <w:rFonts w:cs="Times New Roman"/>
      <w:color w:val="FF0000"/>
      <w:u w:val="single" w:color="FF0000"/>
    </w:rPr>
  </w:style>
  <w:style w:type="character" w:styleId="Pogrubienie">
    <w:name w:val="Strong"/>
    <w:basedOn w:val="Domylnaczcionkaakapitu"/>
    <w:uiPriority w:val="22"/>
    <w:qFormat/>
    <w:rsid w:val="00BA1280"/>
    <w:rPr>
      <w:rFonts w:cs="Times New Roman"/>
      <w:b/>
    </w:rPr>
  </w:style>
  <w:style w:type="paragraph" w:styleId="Bezodstpw">
    <w:name w:val="No Spacing"/>
    <w:uiPriority w:val="1"/>
    <w:qFormat/>
    <w:rsid w:val="00BA1280"/>
    <w:pPr>
      <w:spacing w:after="0" w:line="240" w:lineRule="auto"/>
    </w:pPr>
    <w:rPr>
      <w:rFonts w:ascii="Calibri" w:hAnsi="Calibri"/>
      <w:lang w:eastAsia="en-US"/>
    </w:rPr>
  </w:style>
  <w:style w:type="paragraph" w:styleId="Akapitzlist">
    <w:name w:val="List Paragraph"/>
    <w:basedOn w:val="Normalny"/>
    <w:uiPriority w:val="34"/>
    <w:qFormat/>
    <w:rsid w:val="00A51209"/>
    <w:pPr>
      <w:spacing w:after="200" w:line="276" w:lineRule="auto"/>
      <w:ind w:left="720"/>
      <w:contextualSpacing/>
    </w:pPr>
    <w:rPr>
      <w:rFonts w:ascii="Calibri" w:eastAsia="Calibri" w:hAnsi="Calibri"/>
      <w:sz w:val="22"/>
      <w:szCs w:val="22"/>
      <w:lang w:eastAsia="en-US"/>
    </w:rPr>
  </w:style>
  <w:style w:type="character" w:customStyle="1" w:styleId="markedcontent">
    <w:name w:val="markedcontent"/>
    <w:rsid w:val="00A51209"/>
  </w:style>
  <w:style w:type="table" w:styleId="Tabela-Siatka">
    <w:name w:val="Table Grid"/>
    <w:basedOn w:val="Standardowy"/>
    <w:uiPriority w:val="59"/>
    <w:rsid w:val="00392D70"/>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01844"/>
    <w:rPr>
      <w:sz w:val="16"/>
      <w:szCs w:val="16"/>
    </w:rPr>
  </w:style>
  <w:style w:type="paragraph" w:styleId="Tekstkomentarza">
    <w:name w:val="annotation text"/>
    <w:basedOn w:val="Normalny"/>
    <w:link w:val="TekstkomentarzaZnak"/>
    <w:uiPriority w:val="99"/>
    <w:semiHidden/>
    <w:unhideWhenUsed/>
    <w:rsid w:val="00101844"/>
    <w:rPr>
      <w:sz w:val="20"/>
      <w:szCs w:val="20"/>
    </w:rPr>
  </w:style>
  <w:style w:type="character" w:customStyle="1" w:styleId="TekstkomentarzaZnak">
    <w:name w:val="Tekst komentarza Znak"/>
    <w:basedOn w:val="Domylnaczcionkaakapitu"/>
    <w:link w:val="Tekstkomentarza"/>
    <w:uiPriority w:val="99"/>
    <w:semiHidden/>
    <w:rsid w:val="00101844"/>
    <w:rPr>
      <w:sz w:val="20"/>
      <w:szCs w:val="20"/>
    </w:rPr>
  </w:style>
  <w:style w:type="paragraph" w:styleId="Tematkomentarza">
    <w:name w:val="annotation subject"/>
    <w:basedOn w:val="Tekstkomentarza"/>
    <w:next w:val="Tekstkomentarza"/>
    <w:link w:val="TematkomentarzaZnak"/>
    <w:uiPriority w:val="99"/>
    <w:semiHidden/>
    <w:unhideWhenUsed/>
    <w:rsid w:val="00101844"/>
    <w:rPr>
      <w:b/>
      <w:bCs/>
    </w:rPr>
  </w:style>
  <w:style w:type="character" w:customStyle="1" w:styleId="TematkomentarzaZnak">
    <w:name w:val="Temat komentarza Znak"/>
    <w:basedOn w:val="TekstkomentarzaZnak"/>
    <w:link w:val="Tematkomentarza"/>
    <w:uiPriority w:val="99"/>
    <w:semiHidden/>
    <w:rsid w:val="00101844"/>
    <w:rPr>
      <w:b/>
      <w:bCs/>
      <w:sz w:val="20"/>
      <w:szCs w:val="20"/>
    </w:rPr>
  </w:style>
  <w:style w:type="paragraph" w:styleId="Tekstdymka">
    <w:name w:val="Balloon Text"/>
    <w:basedOn w:val="Normalny"/>
    <w:link w:val="TekstdymkaZnak"/>
    <w:uiPriority w:val="99"/>
    <w:semiHidden/>
    <w:unhideWhenUsed/>
    <w:rsid w:val="004A584C"/>
    <w:rPr>
      <w:rFonts w:ascii="Tahoma" w:hAnsi="Tahoma" w:cs="Tahoma"/>
      <w:sz w:val="16"/>
      <w:szCs w:val="16"/>
    </w:rPr>
  </w:style>
  <w:style w:type="character" w:customStyle="1" w:styleId="TekstdymkaZnak">
    <w:name w:val="Tekst dymka Znak"/>
    <w:basedOn w:val="Domylnaczcionkaakapitu"/>
    <w:link w:val="Tekstdymka"/>
    <w:uiPriority w:val="99"/>
    <w:semiHidden/>
    <w:rsid w:val="004A5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202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543</Words>
  <Characters>3262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Wolters Kluwer Polska Sp z o.o.</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Dominik_Krus</dc:creator>
  <cp:keywords/>
  <dc:description>ZNAKI:4524</dc:description>
  <cp:lastModifiedBy>Dz. Badań Naukowych</cp:lastModifiedBy>
  <cp:revision>9</cp:revision>
  <cp:lastPrinted>2021-11-26T10:21:00Z</cp:lastPrinted>
  <dcterms:created xsi:type="dcterms:W3CDTF">2021-09-23T14:53:00Z</dcterms:created>
  <dcterms:modified xsi:type="dcterms:W3CDTF">2023-06-30T08:07:00Z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4524</vt:lpwstr>
  </property>
  <property fmtid="{D5CDD505-2E9C-101B-9397-08002B2CF9AE}" pid="4" name="ZNAKI:">
    <vt:lpwstr>4524</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2015-12-14 10:14:19</vt:lpwstr>
  </property>
  <property fmtid="{D5CDD505-2E9C-101B-9397-08002B2CF9AE}" pid="9" name="PlikTestowMogaBycZmiany">
    <vt:lpwstr>tak</vt:lpwstr>
  </property>
</Properties>
</file>