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65127282" w:rsidR="00192C99" w:rsidRPr="00BC0C33" w:rsidRDefault="009C04EE" w:rsidP="0036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8729BA" w:rsidRPr="00BC0C33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A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uthor/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o-authors of 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BC0C33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article submitted for publication in the journal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proofErr w:type="spellStart"/>
      <w:r w:rsidR="00A773E0" w:rsidRPr="00A773E0">
        <w:rPr>
          <w:rFonts w:ascii="Times New Roman" w:hAnsi="Times New Roman" w:cs="Times New Roman"/>
          <w:b/>
          <w:i/>
          <w:sz w:val="28"/>
          <w:szCs w:val="28"/>
        </w:rPr>
        <w:t>Problems</w:t>
      </w:r>
      <w:proofErr w:type="spellEnd"/>
      <w:r w:rsidR="00A773E0" w:rsidRPr="00A773E0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proofErr w:type="spellStart"/>
      <w:r w:rsidR="00A773E0" w:rsidRPr="00A773E0">
        <w:rPr>
          <w:rFonts w:ascii="Times New Roman" w:hAnsi="Times New Roman" w:cs="Times New Roman"/>
          <w:b/>
          <w:i/>
          <w:sz w:val="28"/>
          <w:szCs w:val="28"/>
        </w:rPr>
        <w:t>Economics</w:t>
      </w:r>
      <w:proofErr w:type="spellEnd"/>
      <w:r w:rsidR="00A773E0" w:rsidRPr="00A773E0">
        <w:rPr>
          <w:rFonts w:ascii="Times New Roman" w:hAnsi="Times New Roman" w:cs="Times New Roman"/>
          <w:b/>
          <w:i/>
          <w:sz w:val="28"/>
          <w:szCs w:val="28"/>
        </w:rPr>
        <w:t xml:space="preserve"> and Law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</w:t>
      </w:r>
      <w:r w:rsidR="00A773E0">
        <w:rPr>
          <w:rFonts w:ascii="Times New Roman" w:hAnsi="Times New Roman" w:cs="Times New Roman"/>
          <w:b/>
          <w:sz w:val="28"/>
          <w:szCs w:val="28"/>
          <w:lang w:val="en-GB"/>
        </w:rPr>
        <w:t>2657-4888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643EDB82" w14:textId="77777777" w:rsidR="00D31B2C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2831317" w14:textId="77777777" w:rsidR="00A44660" w:rsidRPr="00BC0C33" w:rsidRDefault="00A44660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61D6F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Originality of the article</w:t>
      </w:r>
    </w:p>
    <w:p w14:paraId="0090FE7E" w14:textId="0A33EB41" w:rsidR="00A44660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By submitting an article for publication in the journal </w:t>
      </w:r>
      <w:r w:rsidR="00A773E0">
        <w:rPr>
          <w:rFonts w:ascii="Times New Roman" w:hAnsi="Times New Roman" w:cs="Times New Roman"/>
          <w:i/>
          <w:lang w:val="en-GB"/>
        </w:rPr>
        <w:t>Problems of Economics and Law</w:t>
      </w:r>
      <w:r w:rsidR="00E25AD4" w:rsidRPr="00BC0C33">
        <w:rPr>
          <w:rFonts w:ascii="Times New Roman" w:hAnsi="Times New Roman" w:cs="Times New Roman"/>
          <w:lang w:val="en-GB"/>
        </w:rPr>
        <w:t>, I</w:t>
      </w:r>
      <w:r w:rsidR="0025690C" w:rsidRPr="00BC0C33">
        <w:rPr>
          <w:rFonts w:ascii="Times New Roman" w:hAnsi="Times New Roman" w:cs="Times New Roman"/>
          <w:lang w:val="en-GB"/>
        </w:rPr>
        <w:t>,</w:t>
      </w:r>
      <w:r w:rsidR="00A44660">
        <w:rPr>
          <w:rFonts w:ascii="Times New Roman" w:hAnsi="Times New Roman" w:cs="Times New Roman"/>
          <w:lang w:val="en-GB"/>
        </w:rPr>
        <w:t> ………………………………………………………….</w:t>
      </w:r>
      <w:r w:rsidR="00E25AD4" w:rsidRPr="00BC0C33">
        <w:rPr>
          <w:rFonts w:ascii="Times New Roman" w:hAnsi="Times New Roman" w:cs="Times New Roman"/>
          <w:lang w:val="en-GB"/>
        </w:rPr>
        <w:t>,</w:t>
      </w:r>
      <w:r w:rsidR="0025690C" w:rsidRPr="00BC0C33">
        <w:rPr>
          <w:rFonts w:ascii="Times New Roman" w:hAnsi="Times New Roman" w:cs="Times New Roman"/>
          <w:lang w:val="en-GB"/>
        </w:rPr>
        <w:t xml:space="preserve"> </w:t>
      </w:r>
      <w:r w:rsidR="00A44660">
        <w:rPr>
          <w:rFonts w:ascii="Times New Roman" w:hAnsi="Times New Roman" w:cs="Times New Roman"/>
          <w:lang w:val="en-GB"/>
        </w:rPr>
        <w:t>the A</w:t>
      </w:r>
      <w:r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Pr="00BC0C33">
        <w:rPr>
          <w:rFonts w:ascii="Times New Roman" w:hAnsi="Times New Roman" w:cs="Times New Roman"/>
          <w:lang w:val="en-GB"/>
        </w:rPr>
        <w:t>o-author of the article entitled</w:t>
      </w:r>
      <w:r w:rsidR="00A44660">
        <w:rPr>
          <w:rFonts w:ascii="Times New Roman" w:hAnsi="Times New Roman" w:cs="Times New Roman"/>
          <w:lang w:val="en-GB"/>
        </w:rPr>
        <w:t>:</w:t>
      </w:r>
    </w:p>
    <w:p w14:paraId="26B7F7BC" w14:textId="3D040011" w:rsidR="00A44660" w:rsidRPr="00A773E0" w:rsidRDefault="00A44660" w:rsidP="00A4466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773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B5D2925" w14:textId="531C913B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declare that:</w:t>
      </w:r>
    </w:p>
    <w:p w14:paraId="20005213" w14:textId="1735CB12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is solely of my/our authorship, is original, does not contain any borrowings that could result in the publisher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liability and does not infringe the copyrights of other people;</w:t>
      </w:r>
    </w:p>
    <w:p w14:paraId="47597061" w14:textId="7C62F067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has not been previously published or otherwise disseminated and has not been simultaneously submitted for publication in another journal/publishing house;</w:t>
      </w:r>
    </w:p>
    <w:p w14:paraId="4D390C09" w14:textId="34DDD368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all the co-authors have contributed significantly to the preparation of the work, accept the final version of the article and consent to its publication in the journal </w:t>
      </w:r>
      <w:r w:rsidR="00A773E0">
        <w:rPr>
          <w:rFonts w:ascii="Times New Roman" w:hAnsi="Times New Roman" w:cs="Times New Roman"/>
          <w:i/>
          <w:lang w:val="en-GB"/>
        </w:rPr>
        <w:t>Problems of Economics and Law</w:t>
      </w:r>
      <w:r w:rsidRPr="00367388">
        <w:rPr>
          <w:rFonts w:ascii="Times New Roman" w:hAnsi="Times New Roman" w:cs="Times New Roman"/>
          <w:lang w:val="en-GB"/>
        </w:rPr>
        <w:t>;</w:t>
      </w:r>
    </w:p>
    <w:p w14:paraId="208F8419" w14:textId="0A80117F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the order in which the surnames are given has been established and approved by all the </w:t>
      </w:r>
      <w:r w:rsidR="00A44660">
        <w:rPr>
          <w:rFonts w:ascii="Times New Roman" w:hAnsi="Times New Roman" w:cs="Times New Roman"/>
          <w:lang w:val="en-GB"/>
        </w:rPr>
        <w:t>C</w:t>
      </w:r>
      <w:r w:rsidRPr="00367388">
        <w:rPr>
          <w:rFonts w:ascii="Times New Roman" w:hAnsi="Times New Roman" w:cs="Times New Roman"/>
          <w:lang w:val="en-GB"/>
        </w:rPr>
        <w:t>o-authors;</w:t>
      </w:r>
    </w:p>
    <w:p w14:paraId="1C0F3319" w14:textId="59A66AC2" w:rsidR="00B021D5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any errors omitted in the final author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correction</w:t>
      </w:r>
      <w:r w:rsidR="00BC0C33" w:rsidRPr="00367388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 xml:space="preserve"> (made after editorial corrections, just before publication) are </w:t>
      </w:r>
      <w:r w:rsidR="00693B4B" w:rsidRPr="00367388">
        <w:rPr>
          <w:rFonts w:ascii="Times New Roman" w:hAnsi="Times New Roman" w:cs="Times New Roman"/>
          <w:lang w:val="en-GB"/>
        </w:rPr>
        <w:t>the</w:t>
      </w:r>
      <w:r w:rsidRPr="00367388">
        <w:rPr>
          <w:rFonts w:ascii="Times New Roman" w:hAnsi="Times New Roman" w:cs="Times New Roman"/>
          <w:lang w:val="en-GB"/>
        </w:rPr>
        <w:t xml:space="preserve"> </w:t>
      </w:r>
      <w:r w:rsidR="00693B4B" w:rsidRPr="00367388">
        <w:rPr>
          <w:rFonts w:ascii="Times New Roman" w:hAnsi="Times New Roman" w:cs="Times New Roman"/>
          <w:lang w:val="en-GB"/>
        </w:rPr>
        <w:t>liability</w:t>
      </w:r>
      <w:r w:rsidRPr="00367388">
        <w:rPr>
          <w:rFonts w:ascii="Times New Roman" w:hAnsi="Times New Roman" w:cs="Times New Roman"/>
          <w:lang w:val="en-GB"/>
        </w:rPr>
        <w:t xml:space="preserve"> of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>.</w:t>
      </w:r>
    </w:p>
    <w:p w14:paraId="01B617FB" w14:textId="77777777" w:rsidR="00D31B2C" w:rsidRPr="00BC0C33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2C9DE5A" w14:textId="78BACB73" w:rsidR="00DC220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Authors’ contribution</w:t>
      </w:r>
      <w:r w:rsidR="00895625" w:rsidRPr="00BC0C33">
        <w:rPr>
          <w:rStyle w:val="Odwoanieprzypisudolnego"/>
          <w:rFonts w:ascii="Times New Roman" w:hAnsi="Times New Roman" w:cs="Times New Roman"/>
          <w:b/>
          <w:lang w:val="en-GB"/>
        </w:rPr>
        <w:footnoteReference w:id="1"/>
      </w:r>
    </w:p>
    <w:p w14:paraId="7BDA59AF" w14:textId="23E9B355" w:rsidR="00DC220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certify that the </w:t>
      </w:r>
      <w:r w:rsidR="00A44660">
        <w:rPr>
          <w:rFonts w:ascii="Times New Roman" w:hAnsi="Times New Roman" w:cs="Times New Roman"/>
          <w:lang w:val="en-GB"/>
        </w:rPr>
        <w:t>A</w:t>
      </w:r>
      <w:r w:rsidRPr="00BC0C33">
        <w:rPr>
          <w:rFonts w:ascii="Times New Roman" w:hAnsi="Times New Roman" w:cs="Times New Roman"/>
          <w:lang w:val="en-GB"/>
        </w:rPr>
        <w:t>uthors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 contribution</w:t>
      </w:r>
      <w:r w:rsid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 xml:space="preserve"> to the article </w:t>
      </w:r>
      <w:r w:rsidR="00BC0C33">
        <w:rPr>
          <w:rFonts w:ascii="Times New Roman" w:hAnsi="Times New Roman" w:cs="Times New Roman"/>
          <w:lang w:val="en-GB"/>
        </w:rPr>
        <w:t>are</w:t>
      </w:r>
      <w:r w:rsidRPr="00BC0C33">
        <w:rPr>
          <w:rFonts w:ascii="Times New Roman" w:hAnsi="Times New Roman" w:cs="Times New Roman"/>
          <w:lang w:val="en-GB"/>
        </w:rPr>
        <w:t xml:space="preserve"> as follows</w:t>
      </w:r>
      <w:r w:rsidR="00DC220E" w:rsidRPr="00BC0C33">
        <w:rPr>
          <w:rFonts w:ascii="Times New Roman" w:hAnsi="Times New Roman" w:cs="Times New Roman"/>
          <w:lang w:val="en-GB"/>
        </w:rPr>
        <w:t>:</w:t>
      </w:r>
    </w:p>
    <w:p w14:paraId="58120159" w14:textId="77777777" w:rsidR="00895625" w:rsidRPr="00BC0C33" w:rsidRDefault="00895625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9"/>
        <w:gridCol w:w="3427"/>
        <w:gridCol w:w="5062"/>
      </w:tblGrid>
      <w:tr w:rsidR="00895625" w:rsidRPr="00BC0C33" w14:paraId="06D943FD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1DDC1DBD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206D9BBA" w14:textId="39406F50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Area</w:t>
            </w:r>
          </w:p>
        </w:tc>
        <w:tc>
          <w:tcPr>
            <w:tcW w:w="2725" w:type="pct"/>
            <w:vAlign w:val="center"/>
          </w:tcPr>
          <w:p w14:paraId="27FBEDA9" w14:textId="49F6027E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Author</w:t>
            </w:r>
            <w:r w:rsidR="00BC0C33">
              <w:rPr>
                <w:rFonts w:ascii="Times New Roman" w:hAnsi="Times New Roman" w:cs="Times New Roman"/>
                <w:lang w:val="en-GB"/>
              </w:rPr>
              <w:t>’</w:t>
            </w:r>
            <w:r w:rsidRPr="00BC0C33">
              <w:rPr>
                <w:rFonts w:ascii="Times New Roman" w:hAnsi="Times New Roman" w:cs="Times New Roman"/>
                <w:lang w:val="en-GB"/>
              </w:rPr>
              <w:t>s name and surname</w:t>
            </w:r>
          </w:p>
        </w:tc>
      </w:tr>
      <w:tr w:rsidR="00895625" w:rsidRPr="00BC0C33" w14:paraId="264DC18B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56705E5A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2FE08A2C" w14:textId="56078570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concept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article</w:t>
            </w:r>
            <w:proofErr w:type="spellEnd"/>
          </w:p>
        </w:tc>
        <w:tc>
          <w:tcPr>
            <w:tcW w:w="2725" w:type="pct"/>
            <w:vAlign w:val="center"/>
          </w:tcPr>
          <w:p w14:paraId="54218DE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24AE0B95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379206CD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781BB585" w14:textId="205464EB" w:rsidR="00895625" w:rsidRPr="005522F2" w:rsidRDefault="00A773E0" w:rsidP="00A773E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  <w:tc>
          <w:tcPr>
            <w:tcW w:w="2725" w:type="pct"/>
            <w:vAlign w:val="center"/>
          </w:tcPr>
          <w:p w14:paraId="5A0FA15B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6DEF688D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43FF1FB5" w14:textId="7FDF9B86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2D702EA8" w14:textId="568B73CC" w:rsidR="00895625" w:rsidRPr="005522F2" w:rsidRDefault="00A773E0" w:rsidP="00A773E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5522F2" w:rsidRPr="005522F2">
              <w:rPr>
                <w:rFonts w:ascii="Times New Roman" w:hAnsi="Times New Roman" w:cs="Times New Roman"/>
              </w:rPr>
              <w:t>conducting</w:t>
            </w:r>
            <w:proofErr w:type="spellEnd"/>
            <w:r w:rsidR="005522F2" w:rsidRPr="005522F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2725" w:type="pct"/>
            <w:vAlign w:val="center"/>
          </w:tcPr>
          <w:p w14:paraId="43BABCF2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5775AA24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148AE4DB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2F7A744F" w14:textId="1C29CFE1" w:rsidR="00895625" w:rsidRPr="005522F2" w:rsidRDefault="00A773E0" w:rsidP="00A773E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A773E0">
              <w:rPr>
                <w:rFonts w:ascii="Times New Roman" w:hAnsi="Times New Roman" w:cs="Times New Roman"/>
              </w:rPr>
              <w:t>nalysis</w:t>
            </w:r>
            <w:proofErr w:type="spellEnd"/>
            <w:r w:rsidRPr="00A773E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773E0">
              <w:rPr>
                <w:rFonts w:ascii="Times New Roman" w:hAnsi="Times New Roman" w:cs="Times New Roman"/>
              </w:rPr>
              <w:t>interpretation</w:t>
            </w:r>
            <w:proofErr w:type="spellEnd"/>
            <w:r w:rsidRPr="00A773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773E0">
              <w:rPr>
                <w:rFonts w:ascii="Times New Roman" w:hAnsi="Times New Roman" w:cs="Times New Roman"/>
              </w:rPr>
              <w:t>research</w:t>
            </w:r>
            <w:proofErr w:type="spellEnd"/>
            <w:r w:rsidRPr="00A7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3E0">
              <w:rPr>
                <w:rFonts w:ascii="Times New Roman" w:hAnsi="Times New Roman" w:cs="Times New Roman"/>
              </w:rPr>
              <w:t>results</w:t>
            </w:r>
            <w:proofErr w:type="spellEnd"/>
          </w:p>
        </w:tc>
        <w:tc>
          <w:tcPr>
            <w:tcW w:w="2725" w:type="pct"/>
            <w:vAlign w:val="center"/>
          </w:tcPr>
          <w:p w14:paraId="07CCD0D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264B4259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580D0A95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075BD85D" w14:textId="7467086A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A773E0">
              <w:rPr>
                <w:rFonts w:ascii="Times New Roman" w:hAnsi="Times New Roman" w:cs="Times New Roman"/>
                <w:lang w:val="en-GB"/>
              </w:rPr>
              <w:t>Development of conclusions and recommendations</w:t>
            </w:r>
          </w:p>
        </w:tc>
        <w:tc>
          <w:tcPr>
            <w:tcW w:w="2725" w:type="pct"/>
            <w:vAlign w:val="center"/>
          </w:tcPr>
          <w:p w14:paraId="6988204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01AFE8C5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303D2228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3454197F" w14:textId="788827B2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proofErr w:type="spellStart"/>
            <w:r w:rsidRPr="005522F2">
              <w:rPr>
                <w:rFonts w:ascii="Times New Roman" w:hAnsi="Times New Roman" w:cs="Times New Roman"/>
              </w:rPr>
              <w:t>anuscript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preparation</w:t>
            </w:r>
            <w:proofErr w:type="spellEnd"/>
          </w:p>
        </w:tc>
        <w:tc>
          <w:tcPr>
            <w:tcW w:w="2725" w:type="pct"/>
            <w:vAlign w:val="center"/>
          </w:tcPr>
          <w:p w14:paraId="1962E31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74DD688A" w14:textId="77777777" w:rsidTr="00AF5FD9">
        <w:trPr>
          <w:trHeight w:val="397"/>
        </w:trPr>
        <w:tc>
          <w:tcPr>
            <w:tcW w:w="430" w:type="pct"/>
            <w:vAlign w:val="center"/>
          </w:tcPr>
          <w:p w14:paraId="54816C23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5" w:type="pct"/>
            <w:vAlign w:val="center"/>
          </w:tcPr>
          <w:p w14:paraId="041E58C2" w14:textId="5D9BF233" w:rsidR="00895625" w:rsidRPr="005522F2" w:rsidRDefault="00A773E0" w:rsidP="003673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Correcting and </w:t>
            </w:r>
            <w:r w:rsidR="008B490C">
              <w:rPr>
                <w:rFonts w:ascii="Times New Roman" w:hAnsi="Times New Roman" w:cs="Times New Roman"/>
                <w:lang w:val="en-GB"/>
              </w:rPr>
              <w:t>r</w:t>
            </w:r>
            <w:r w:rsidR="005522F2" w:rsidRPr="005522F2">
              <w:rPr>
                <w:rFonts w:ascii="Times New Roman" w:hAnsi="Times New Roman" w:cs="Times New Roman"/>
                <w:lang w:val="en-GB"/>
              </w:rPr>
              <w:t>evising the manuscript</w:t>
            </w:r>
          </w:p>
        </w:tc>
        <w:tc>
          <w:tcPr>
            <w:tcW w:w="2725" w:type="pct"/>
            <w:vAlign w:val="center"/>
          </w:tcPr>
          <w:p w14:paraId="1B3FAD05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A7147C0" w14:textId="77777777" w:rsidR="00895625" w:rsidRPr="00BC0C33" w:rsidRDefault="00895625" w:rsidP="00A44660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14:paraId="1E84A859" w14:textId="43CD536F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 xml:space="preserve">Conflict of </w:t>
      </w:r>
      <w:r w:rsidR="00AF24FC" w:rsidRPr="00BC0C33">
        <w:rPr>
          <w:rFonts w:ascii="Times New Roman" w:hAnsi="Times New Roman" w:cs="Times New Roman"/>
          <w:b/>
          <w:lang w:val="en-GB"/>
        </w:rPr>
        <w:t>i</w:t>
      </w:r>
      <w:r w:rsidRPr="00BC0C33">
        <w:rPr>
          <w:rFonts w:ascii="Times New Roman" w:hAnsi="Times New Roman" w:cs="Times New Roman"/>
          <w:b/>
          <w:lang w:val="en-GB"/>
        </w:rPr>
        <w:t>nterest</w:t>
      </w:r>
    </w:p>
    <w:p w14:paraId="27E5CB7B" w14:textId="7DCA7D2D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also declare that </w:t>
      </w:r>
      <w:r w:rsidR="00BC0C33">
        <w:rPr>
          <w:rFonts w:ascii="Times New Roman" w:hAnsi="Times New Roman" w:cs="Times New Roman"/>
          <w:lang w:val="en-GB"/>
        </w:rPr>
        <w:t>a</w:t>
      </w:r>
      <w:r w:rsidR="00BC0C33" w:rsidRPr="00BC0C33">
        <w:rPr>
          <w:rFonts w:ascii="Times New Roman" w:hAnsi="Times New Roman" w:cs="Times New Roman"/>
          <w:lang w:val="en-GB"/>
        </w:rPr>
        <w:t xml:space="preserve"> </w:t>
      </w:r>
      <w:r w:rsidRPr="00BC0C33">
        <w:rPr>
          <w:rFonts w:ascii="Times New Roman" w:hAnsi="Times New Roman" w:cs="Times New Roman"/>
          <w:lang w:val="en-GB"/>
        </w:rPr>
        <w:t>potential conflict of financial and/or non-financial (personal, professional) interests in re</w:t>
      </w:r>
      <w:r w:rsidR="00AF24FC" w:rsidRPr="00BC0C33">
        <w:rPr>
          <w:rFonts w:ascii="Times New Roman" w:hAnsi="Times New Roman" w:cs="Times New Roman"/>
          <w:lang w:val="en-GB"/>
        </w:rPr>
        <w:t>lation to persons and/</w:t>
      </w:r>
      <w:r w:rsidRPr="00BC0C33">
        <w:rPr>
          <w:rFonts w:ascii="Times New Roman" w:hAnsi="Times New Roman" w:cs="Times New Roman"/>
          <w:lang w:val="en-GB"/>
        </w:rPr>
        <w:t>or organi</w:t>
      </w:r>
      <w:r w:rsidR="00AF24FC" w:rsidRP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>ations</w:t>
      </w:r>
      <w:r w:rsidR="00AF24FC" w:rsidRPr="00BC0C33">
        <w:rPr>
          <w:rFonts w:ascii="Times New Roman" w:hAnsi="Times New Roman" w:cs="Times New Roman"/>
          <w:vertAlign w:val="superscript"/>
          <w:lang w:val="en-GB"/>
        </w:rPr>
        <w:footnoteReference w:id="2"/>
      </w:r>
      <w:r w:rsidRPr="00BC0C33">
        <w:rPr>
          <w:rFonts w:ascii="Times New Roman" w:hAnsi="Times New Roman" w:cs="Times New Roman"/>
          <w:lang w:val="en-GB"/>
        </w:rPr>
        <w:t>:</w:t>
      </w:r>
    </w:p>
    <w:p w14:paraId="35BBF431" w14:textId="057857C9" w:rsidR="009C04EE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does not occur</w:t>
      </w:r>
    </w:p>
    <w:p w14:paraId="0693D2B9" w14:textId="2937B633" w:rsidR="009C04EE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oc</w:t>
      </w:r>
      <w:r w:rsidR="00AF24FC" w:rsidRPr="00A44660">
        <w:rPr>
          <w:rFonts w:ascii="Times New Roman" w:hAnsi="Times New Roman" w:cs="Times New Roman"/>
          <w:lang w:val="en-GB"/>
        </w:rPr>
        <w:t>curs in relation to persons and/</w:t>
      </w:r>
      <w:r w:rsidRPr="00A44660">
        <w:rPr>
          <w:rFonts w:ascii="Times New Roman" w:hAnsi="Times New Roman" w:cs="Times New Roman"/>
          <w:lang w:val="en-GB"/>
        </w:rPr>
        <w:t>or organi</w:t>
      </w:r>
      <w:r w:rsidR="00AF24FC" w:rsidRPr="00A44660">
        <w:rPr>
          <w:rFonts w:ascii="Times New Roman" w:hAnsi="Times New Roman" w:cs="Times New Roman"/>
          <w:lang w:val="en-GB"/>
        </w:rPr>
        <w:t>s</w:t>
      </w:r>
      <w:r w:rsidRPr="00A44660">
        <w:rPr>
          <w:rFonts w:ascii="Times New Roman" w:hAnsi="Times New Roman" w:cs="Times New Roman"/>
          <w:lang w:val="en-GB"/>
        </w:rPr>
        <w:t>ations (please specify):</w:t>
      </w:r>
    </w:p>
    <w:p w14:paraId="3C8FCC7F" w14:textId="77777777" w:rsidR="00A44660" w:rsidRPr="00A44660" w:rsidRDefault="00A44660" w:rsidP="00A44660">
      <w:pPr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D787409" w14:textId="6769C495" w:rsidR="00A23DE7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A44660">
        <w:rPr>
          <w:rFonts w:ascii="Times New Roman" w:hAnsi="Times New Roman" w:cs="Times New Roman"/>
          <w:lang w:val="en-GB"/>
        </w:rPr>
        <w:t>occurs,</w:t>
      </w:r>
      <w:r w:rsidR="009C04EE" w:rsidRPr="00A44660">
        <w:rPr>
          <w:rFonts w:ascii="Times New Roman" w:hAnsi="Times New Roman" w:cs="Times New Roman"/>
          <w:lang w:val="en-GB"/>
        </w:rPr>
        <w:t xml:space="preserve"> but its disclosure is impossible due to the conclusion of confidentiality agreements by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="00A23DE7" w:rsidRPr="00A44660">
        <w:rPr>
          <w:rFonts w:ascii="Times New Roman" w:hAnsi="Times New Roman" w:cs="Times New Roman"/>
          <w:lang w:val="en-GB"/>
        </w:rPr>
        <w:t>.</w:t>
      </w:r>
    </w:p>
    <w:p w14:paraId="01084C40" w14:textId="77777777" w:rsidR="00A23DE7" w:rsidRPr="00BC0C33" w:rsidRDefault="00A23DE7" w:rsidP="00A44660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14:paraId="50C1E9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lastRenderedPageBreak/>
        <w:t>Financing the article</w:t>
      </w:r>
    </w:p>
    <w:p w14:paraId="2F9366BC" w14:textId="658A952C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I declare that the source of funding for the research and the article w</w:t>
      </w:r>
      <w:r w:rsidR="00BC0C33">
        <w:rPr>
          <w:rFonts w:ascii="Times New Roman" w:hAnsi="Times New Roman" w:cs="Times New Roman"/>
          <w:lang w:val="en-GB"/>
        </w:rPr>
        <w:t>as</w:t>
      </w:r>
      <w:r w:rsidRPr="00BC0C33">
        <w:rPr>
          <w:rFonts w:ascii="Times New Roman" w:hAnsi="Times New Roman" w:cs="Times New Roman"/>
          <w:lang w:val="en-GB"/>
        </w:rPr>
        <w:t>:</w:t>
      </w:r>
    </w:p>
    <w:p w14:paraId="4C0EB83E" w14:textId="67821ED4" w:rsidR="00AF24FC" w:rsidRPr="00A44660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the </w:t>
      </w:r>
      <w:r w:rsidR="002736FB">
        <w:rPr>
          <w:rFonts w:ascii="Times New Roman" w:hAnsi="Times New Roman" w:cs="Times New Roman"/>
          <w:lang w:val="en-GB"/>
        </w:rPr>
        <w:t>A</w:t>
      </w:r>
      <w:r w:rsidRPr="00A44660">
        <w:rPr>
          <w:rFonts w:ascii="Times New Roman" w:hAnsi="Times New Roman" w:cs="Times New Roman"/>
          <w:lang w:val="en-GB"/>
        </w:rPr>
        <w:t>uthor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>s</w:t>
      </w:r>
      <w:r w:rsidR="00AF24FC" w:rsidRPr="00A44660">
        <w:rPr>
          <w:rFonts w:ascii="Times New Roman" w:hAnsi="Times New Roman" w:cs="Times New Roman"/>
          <w:lang w:val="en-GB"/>
        </w:rPr>
        <w:t>/</w:t>
      </w:r>
      <w:r w:rsidR="002736FB">
        <w:rPr>
          <w:rFonts w:ascii="Times New Roman" w:hAnsi="Times New Roman" w:cs="Times New Roman"/>
          <w:lang w:val="en-GB"/>
        </w:rPr>
        <w:t>C</w:t>
      </w:r>
      <w:r w:rsidRPr="00A44660">
        <w:rPr>
          <w:rFonts w:ascii="Times New Roman" w:hAnsi="Times New Roman" w:cs="Times New Roman"/>
          <w:lang w:val="en-GB"/>
        </w:rPr>
        <w:t>o-authors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 xml:space="preserve"> own funds</w:t>
      </w:r>
    </w:p>
    <w:p w14:paraId="31E85653" w14:textId="49A12BE6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funds of the university/</w:t>
      </w:r>
      <w:r w:rsidR="009C04EE" w:rsidRPr="00A44660">
        <w:rPr>
          <w:rFonts w:ascii="Times New Roman" w:hAnsi="Times New Roman" w:cs="Times New Roman"/>
          <w:lang w:val="en-GB"/>
        </w:rPr>
        <w:t>workplace (provide the name):</w:t>
      </w:r>
    </w:p>
    <w:p w14:paraId="4147D668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46CA343" w14:textId="16433865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grant/</w:t>
      </w:r>
      <w:r w:rsidR="009C04EE" w:rsidRPr="00A44660">
        <w:rPr>
          <w:rFonts w:ascii="Times New Roman" w:hAnsi="Times New Roman" w:cs="Times New Roman"/>
          <w:lang w:val="en-GB"/>
        </w:rPr>
        <w:t>research project (provide</w:t>
      </w:r>
      <w:r w:rsidRPr="00A44660">
        <w:rPr>
          <w:rFonts w:ascii="Times New Roman" w:hAnsi="Times New Roman" w:cs="Times New Roman"/>
          <w:lang w:val="en-GB"/>
        </w:rPr>
        <w:t xml:space="preserve"> the</w:t>
      </w:r>
      <w:r w:rsidR="009C04EE" w:rsidRPr="00A44660">
        <w:rPr>
          <w:rFonts w:ascii="Times New Roman" w:hAnsi="Times New Roman" w:cs="Times New Roman"/>
          <w:lang w:val="en-GB"/>
        </w:rPr>
        <w:t xml:space="preserve"> name and number):</w:t>
      </w:r>
    </w:p>
    <w:p w14:paraId="1B23AA8F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AA688A" w14:textId="710B9A5A" w:rsidR="00916C27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other, </w:t>
      </w:r>
      <w:r w:rsidR="00693B4B" w:rsidRPr="00A44660">
        <w:rPr>
          <w:rFonts w:ascii="Times New Roman" w:hAnsi="Times New Roman" w:cs="Times New Roman"/>
          <w:lang w:val="en-GB"/>
        </w:rPr>
        <w:t>please specify:</w:t>
      </w:r>
    </w:p>
    <w:p w14:paraId="5DD6B442" w14:textId="242BF37C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A44660">
        <w:rPr>
          <w:rFonts w:ascii="Times New Roman" w:hAnsi="Times New Roman" w:cs="Times New Roman"/>
        </w:rPr>
        <w:t>..........................................</w:t>
      </w:r>
    </w:p>
    <w:p w14:paraId="5C79305A" w14:textId="77777777" w:rsidR="00AF0DCA" w:rsidRPr="00BC0C33" w:rsidRDefault="00AF0DCA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E9D4F3D" w14:textId="4089BB8C" w:rsidR="009C04EE" w:rsidRPr="00BC0C33" w:rsidRDefault="00BD0B01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L</w:t>
      </w:r>
      <w:r w:rsidR="009C04EE" w:rsidRPr="00BC0C33">
        <w:rPr>
          <w:rFonts w:ascii="Times New Roman" w:hAnsi="Times New Roman" w:cs="Times New Roman"/>
          <w:b/>
          <w:lang w:val="en-GB"/>
        </w:rPr>
        <w:t>icen</w:t>
      </w:r>
      <w:r w:rsidR="00BC0C33">
        <w:rPr>
          <w:rFonts w:ascii="Times New Roman" w:hAnsi="Times New Roman" w:cs="Times New Roman"/>
          <w:b/>
          <w:lang w:val="en-GB"/>
        </w:rPr>
        <w:t>c</w:t>
      </w:r>
      <w:r w:rsidR="009C04EE" w:rsidRPr="00BC0C33">
        <w:rPr>
          <w:rFonts w:ascii="Times New Roman" w:hAnsi="Times New Roman" w:cs="Times New Roman"/>
          <w:b/>
          <w:lang w:val="en-GB"/>
        </w:rPr>
        <w:t>e</w:t>
      </w:r>
    </w:p>
    <w:p w14:paraId="4C119001" w14:textId="74562112" w:rsidR="00AF0DCA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declare that I have read the terms of the agreement on the use of proprietary copyrights </w:t>
      </w:r>
      <w:r w:rsidR="00BC0C33">
        <w:rPr>
          <w:rFonts w:ascii="Times New Roman" w:hAnsi="Times New Roman" w:cs="Times New Roman"/>
          <w:lang w:val="en-GB"/>
        </w:rPr>
        <w:t>in</w:t>
      </w:r>
      <w:r w:rsidRPr="00BC0C33">
        <w:rPr>
          <w:rFonts w:ascii="Times New Roman" w:hAnsi="Times New Roman" w:cs="Times New Roman"/>
          <w:lang w:val="en-GB"/>
        </w:rPr>
        <w:t xml:space="preserve"> the article that is the subject of the publisher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s </w:t>
      </w:r>
      <w:r w:rsidR="00BD0B01" w:rsidRPr="00BC0C33">
        <w:rPr>
          <w:rFonts w:ascii="Times New Roman" w:hAnsi="Times New Roman" w:cs="Times New Roman"/>
          <w:lang w:val="en-GB"/>
        </w:rPr>
        <w:t xml:space="preserve">(the </w:t>
      </w:r>
      <w:r w:rsidR="002736FB">
        <w:rPr>
          <w:rFonts w:ascii="Times New Roman" w:hAnsi="Times New Roman" w:cs="Times New Roman"/>
          <w:lang w:val="en-GB"/>
        </w:rPr>
        <w:t>University of Applied Sciences in Tarnow</w:t>
      </w:r>
      <w:r w:rsidR="00AF5FD9">
        <w:rPr>
          <w:rFonts w:ascii="Times New Roman" w:hAnsi="Times New Roman" w:cs="Times New Roman"/>
          <w:lang w:val="en-GB"/>
        </w:rPr>
        <w:t>, Poland</w:t>
      </w:r>
      <w:r w:rsidR="00BD0B01" w:rsidRPr="00BC0C33">
        <w:rPr>
          <w:rFonts w:ascii="Times New Roman" w:hAnsi="Times New Roman" w:cs="Times New Roman"/>
          <w:lang w:val="en-GB"/>
        </w:rPr>
        <w:t xml:space="preserve">) </w:t>
      </w:r>
      <w:r w:rsidR="002736FB">
        <w:rPr>
          <w:rFonts w:ascii="Times New Roman" w:hAnsi="Times New Roman" w:cs="Times New Roman"/>
          <w:lang w:val="en-GB"/>
        </w:rPr>
        <w:t>declaration and I </w:t>
      </w:r>
      <w:r w:rsidRPr="00BC0C33">
        <w:rPr>
          <w:rFonts w:ascii="Times New Roman" w:hAnsi="Times New Roman" w:cs="Times New Roman"/>
          <w:lang w:val="en-GB"/>
        </w:rPr>
        <w:t>accept them without reservation</w:t>
      </w:r>
      <w:r w:rsidR="00DC220E" w:rsidRPr="00BC0C33">
        <w:rPr>
          <w:rFonts w:ascii="Times New Roman" w:hAnsi="Times New Roman" w:cs="Times New Roman"/>
          <w:lang w:val="en-GB"/>
        </w:rPr>
        <w:t>.</w:t>
      </w:r>
    </w:p>
    <w:p w14:paraId="44029DD5" w14:textId="77777777" w:rsidR="00DC220E" w:rsidRPr="00BC0C33" w:rsidRDefault="00DC220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D094D9D" w14:textId="77777777" w:rsidR="00AF0DCA" w:rsidRPr="00BC0C33" w:rsidRDefault="00AF0DCA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1947"/>
        <w:gridCol w:w="3677"/>
      </w:tblGrid>
      <w:tr w:rsidR="00A44660" w:rsidRPr="00BC0C33" w14:paraId="01AE1DF9" w14:textId="77777777" w:rsidTr="00A44660">
        <w:trPr>
          <w:trHeight w:val="397"/>
        </w:trPr>
        <w:tc>
          <w:tcPr>
            <w:tcW w:w="3406" w:type="dxa"/>
            <w:vAlign w:val="bottom"/>
          </w:tcPr>
          <w:p w14:paraId="78F36629" w14:textId="4E69788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1947" w:type="dxa"/>
            <w:vAlign w:val="bottom"/>
          </w:tcPr>
          <w:p w14:paraId="2CA322D7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097C53F9" w14:textId="6468848C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58EC726E" w14:textId="77777777" w:rsidTr="00A44660">
        <w:trPr>
          <w:trHeight w:val="397"/>
        </w:trPr>
        <w:tc>
          <w:tcPr>
            <w:tcW w:w="3406" w:type="dxa"/>
          </w:tcPr>
          <w:p w14:paraId="0FC09ADF" w14:textId="16021A3E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(place, date)</w:t>
            </w:r>
          </w:p>
        </w:tc>
        <w:tc>
          <w:tcPr>
            <w:tcW w:w="1947" w:type="dxa"/>
          </w:tcPr>
          <w:p w14:paraId="6B022671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4C89AE31" w14:textId="4589392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Author/C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1)</w:t>
            </w:r>
          </w:p>
        </w:tc>
      </w:tr>
      <w:tr w:rsidR="00A44660" w:rsidRPr="00BC0C33" w14:paraId="380123BA" w14:textId="77777777" w:rsidTr="00A44660">
        <w:trPr>
          <w:trHeight w:val="397"/>
        </w:trPr>
        <w:tc>
          <w:tcPr>
            <w:tcW w:w="3406" w:type="dxa"/>
          </w:tcPr>
          <w:p w14:paraId="01EEBDA2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3EED90E5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3ADC7F01" w14:textId="5066162D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5D51DBCF" w14:textId="77777777" w:rsidTr="00A44660">
        <w:trPr>
          <w:trHeight w:val="397"/>
        </w:trPr>
        <w:tc>
          <w:tcPr>
            <w:tcW w:w="3406" w:type="dxa"/>
          </w:tcPr>
          <w:p w14:paraId="1EC472A9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716F79EF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5CA5BD09" w14:textId="0D307DB0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2)</w:t>
            </w:r>
          </w:p>
        </w:tc>
      </w:tr>
      <w:tr w:rsidR="00A44660" w:rsidRPr="00BC0C33" w14:paraId="03D2B1B6" w14:textId="77777777" w:rsidTr="00A44660">
        <w:trPr>
          <w:trHeight w:val="397"/>
        </w:trPr>
        <w:tc>
          <w:tcPr>
            <w:tcW w:w="3406" w:type="dxa"/>
          </w:tcPr>
          <w:p w14:paraId="7587840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6AE15B42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6276D4E8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799337B4" w14:textId="77777777" w:rsidTr="00A44660">
        <w:trPr>
          <w:trHeight w:val="397"/>
        </w:trPr>
        <w:tc>
          <w:tcPr>
            <w:tcW w:w="3406" w:type="dxa"/>
          </w:tcPr>
          <w:p w14:paraId="44F83609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013DC37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980C862" w14:textId="48BF4533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1C941FC3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071293F0" w14:textId="77777777" w:rsidTr="00A44660">
        <w:trPr>
          <w:trHeight w:val="397"/>
        </w:trPr>
        <w:tc>
          <w:tcPr>
            <w:tcW w:w="3406" w:type="dxa"/>
          </w:tcPr>
          <w:p w14:paraId="1FCCF99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1590D46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03046A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4A392DB0" w14:textId="77777777" w:rsidTr="00A44660">
        <w:trPr>
          <w:trHeight w:val="397"/>
        </w:trPr>
        <w:tc>
          <w:tcPr>
            <w:tcW w:w="3406" w:type="dxa"/>
          </w:tcPr>
          <w:p w14:paraId="6EC224F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912171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60BA524" w14:textId="48F7B67F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77CB383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20053862" w14:textId="77777777" w:rsidTr="00A44660">
        <w:trPr>
          <w:trHeight w:val="397"/>
        </w:trPr>
        <w:tc>
          <w:tcPr>
            <w:tcW w:w="3406" w:type="dxa"/>
          </w:tcPr>
          <w:p w14:paraId="0E9A9554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5B5F699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661C666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7652A7BC" w14:textId="77777777" w:rsidTr="00A44660">
        <w:trPr>
          <w:trHeight w:val="397"/>
        </w:trPr>
        <w:tc>
          <w:tcPr>
            <w:tcW w:w="3406" w:type="dxa"/>
          </w:tcPr>
          <w:p w14:paraId="0350CEDD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4E1C9DC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ADE66B7" w14:textId="26E66D0C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01174F87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4EAE9FF5" w14:textId="77777777" w:rsidTr="00A44660">
        <w:trPr>
          <w:trHeight w:val="397"/>
        </w:trPr>
        <w:tc>
          <w:tcPr>
            <w:tcW w:w="3406" w:type="dxa"/>
          </w:tcPr>
          <w:p w14:paraId="5BF9D24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1A03EFD7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2414D7FC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48962928" w14:textId="77777777" w:rsidTr="00A44660">
        <w:trPr>
          <w:trHeight w:val="397"/>
        </w:trPr>
        <w:tc>
          <w:tcPr>
            <w:tcW w:w="3406" w:type="dxa"/>
          </w:tcPr>
          <w:p w14:paraId="1C3B69CD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E56914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4A0F0B6E" w14:textId="1447C90E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co-author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E366A3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6E83C208" w14:textId="77777777" w:rsidTr="00A44660">
        <w:trPr>
          <w:trHeight w:val="397"/>
        </w:trPr>
        <w:tc>
          <w:tcPr>
            <w:tcW w:w="3406" w:type="dxa"/>
          </w:tcPr>
          <w:p w14:paraId="43B5C79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FB5A599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669EA098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26CC69F4" w14:textId="77777777" w:rsidTr="00A44660">
        <w:trPr>
          <w:trHeight w:val="397"/>
        </w:trPr>
        <w:tc>
          <w:tcPr>
            <w:tcW w:w="3406" w:type="dxa"/>
          </w:tcPr>
          <w:p w14:paraId="4FB78C7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4F93954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6BD3AB66" w14:textId="03056494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2634EA2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5B26AB53" w14:textId="77777777" w:rsidTr="00A44660">
        <w:trPr>
          <w:trHeight w:val="397"/>
        </w:trPr>
        <w:tc>
          <w:tcPr>
            <w:tcW w:w="3406" w:type="dxa"/>
          </w:tcPr>
          <w:p w14:paraId="5EEDA0AA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5D398AAC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0389DE6D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6356EEFD" w14:textId="77777777" w:rsidR="00B507FD" w:rsidRPr="00BC0C33" w:rsidRDefault="00B507FD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B507FD" w:rsidRPr="00BC0C33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A2D" w16cex:dateUtc="2021-09-28T10:25:00Z"/>
  <w16cex:commentExtensible w16cex:durableId="24FD7BDA" w16cex:dateUtc="2021-09-28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4FC30" w16cid:durableId="24FD7A2D"/>
  <w16cid:commentId w16cid:paraId="5328CFEA" w16cid:durableId="24FD7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530D2" w14:textId="77777777" w:rsidR="00A80679" w:rsidRDefault="00A80679" w:rsidP="00895625">
      <w:pPr>
        <w:spacing w:after="0" w:line="240" w:lineRule="auto"/>
      </w:pPr>
      <w:r>
        <w:separator/>
      </w:r>
    </w:p>
  </w:endnote>
  <w:endnote w:type="continuationSeparator" w:id="0">
    <w:p w14:paraId="6EBC7BCA" w14:textId="77777777" w:rsidR="00A80679" w:rsidRDefault="00A80679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3BA9" w14:textId="77777777" w:rsidR="00A80679" w:rsidRDefault="00A80679" w:rsidP="00895625">
      <w:pPr>
        <w:spacing w:after="0" w:line="240" w:lineRule="auto"/>
      </w:pPr>
      <w:r>
        <w:separator/>
      </w:r>
    </w:p>
  </w:footnote>
  <w:footnote w:type="continuationSeparator" w:id="0">
    <w:p w14:paraId="50DF7B5B" w14:textId="77777777" w:rsidR="00A80679" w:rsidRDefault="00A80679" w:rsidP="00895625">
      <w:pPr>
        <w:spacing w:after="0" w:line="240" w:lineRule="auto"/>
      </w:pPr>
      <w:r>
        <w:continuationSeparator/>
      </w:r>
    </w:p>
  </w:footnote>
  <w:footnote w:id="1">
    <w:p w14:paraId="6D452AF4" w14:textId="5F9E983B" w:rsidR="00895625" w:rsidRPr="009D5D10" w:rsidRDefault="00895625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Only for multi-author articles. The names of the responsible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A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uthor or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C</w:t>
      </w:r>
      <w:r w:rsidR="00D90CD5">
        <w:rPr>
          <w:rFonts w:ascii="Times New Roman" w:hAnsi="Times New Roman" w:cs="Times New Roman"/>
          <w:sz w:val="18"/>
          <w:szCs w:val="18"/>
          <w:lang w:val="en-GB"/>
        </w:rPr>
        <w:t>o-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>authors should be given separately for each area defined by the editorial office</w:t>
      </w:r>
      <w:r w:rsidR="005B79B2"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  <w:footnote w:id="2">
    <w:p w14:paraId="63929C0C" w14:textId="2F454D54" w:rsidR="00AF24FC" w:rsidRPr="009D5D10" w:rsidRDefault="00AF24FC" w:rsidP="00AF24FC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Please underline the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appropriate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option</w:t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5F"/>
    <w:multiLevelType w:val="hybridMultilevel"/>
    <w:tmpl w:val="0A42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4C65"/>
    <w:multiLevelType w:val="hybridMultilevel"/>
    <w:tmpl w:val="88DC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435D9"/>
    <w:multiLevelType w:val="hybridMultilevel"/>
    <w:tmpl w:val="E2AC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LcwMDc0MjYxMTBQ0lEKTi0uzszPAykwrAUAjbafQywAAAA="/>
  </w:docVars>
  <w:rsids>
    <w:rsidRoot w:val="00184088"/>
    <w:rsid w:val="00002E4D"/>
    <w:rsid w:val="00002F3F"/>
    <w:rsid w:val="00032EC1"/>
    <w:rsid w:val="00041025"/>
    <w:rsid w:val="00047358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5E8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5690C"/>
    <w:rsid w:val="00261AB3"/>
    <w:rsid w:val="0026521F"/>
    <w:rsid w:val="0027116D"/>
    <w:rsid w:val="002721D0"/>
    <w:rsid w:val="002736FB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1974"/>
    <w:rsid w:val="00352F53"/>
    <w:rsid w:val="003565B3"/>
    <w:rsid w:val="00366489"/>
    <w:rsid w:val="00367388"/>
    <w:rsid w:val="0037277C"/>
    <w:rsid w:val="003759EE"/>
    <w:rsid w:val="00380EB3"/>
    <w:rsid w:val="00393BEB"/>
    <w:rsid w:val="003A0DCF"/>
    <w:rsid w:val="003A173E"/>
    <w:rsid w:val="003A4A04"/>
    <w:rsid w:val="003A514B"/>
    <w:rsid w:val="003B01E6"/>
    <w:rsid w:val="003B155B"/>
    <w:rsid w:val="003B179A"/>
    <w:rsid w:val="003E423F"/>
    <w:rsid w:val="003E7D33"/>
    <w:rsid w:val="003F320B"/>
    <w:rsid w:val="003F429C"/>
    <w:rsid w:val="003F43A0"/>
    <w:rsid w:val="003F50AB"/>
    <w:rsid w:val="00401E27"/>
    <w:rsid w:val="0040393D"/>
    <w:rsid w:val="00405DBB"/>
    <w:rsid w:val="0041160C"/>
    <w:rsid w:val="004123FE"/>
    <w:rsid w:val="00412FC5"/>
    <w:rsid w:val="00413BE2"/>
    <w:rsid w:val="004166F9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22F2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B79B2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1644"/>
    <w:rsid w:val="00643E60"/>
    <w:rsid w:val="006452E7"/>
    <w:rsid w:val="00665B7A"/>
    <w:rsid w:val="006662C4"/>
    <w:rsid w:val="00676EB0"/>
    <w:rsid w:val="0067784D"/>
    <w:rsid w:val="00686569"/>
    <w:rsid w:val="00693B4B"/>
    <w:rsid w:val="00695611"/>
    <w:rsid w:val="006A7DA9"/>
    <w:rsid w:val="007008D1"/>
    <w:rsid w:val="007021F5"/>
    <w:rsid w:val="00703968"/>
    <w:rsid w:val="00703BB6"/>
    <w:rsid w:val="00704B68"/>
    <w:rsid w:val="00706917"/>
    <w:rsid w:val="00710374"/>
    <w:rsid w:val="00715270"/>
    <w:rsid w:val="00724898"/>
    <w:rsid w:val="007269EF"/>
    <w:rsid w:val="00752198"/>
    <w:rsid w:val="007572FC"/>
    <w:rsid w:val="00764DB5"/>
    <w:rsid w:val="007750FA"/>
    <w:rsid w:val="00790D6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2D52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4684A"/>
    <w:rsid w:val="008677A7"/>
    <w:rsid w:val="008729BA"/>
    <w:rsid w:val="00875627"/>
    <w:rsid w:val="00875AFB"/>
    <w:rsid w:val="008804A8"/>
    <w:rsid w:val="008809CD"/>
    <w:rsid w:val="00882A68"/>
    <w:rsid w:val="00884D7E"/>
    <w:rsid w:val="00894675"/>
    <w:rsid w:val="00895625"/>
    <w:rsid w:val="008B137B"/>
    <w:rsid w:val="008B490C"/>
    <w:rsid w:val="008B5A83"/>
    <w:rsid w:val="008C201B"/>
    <w:rsid w:val="008C3A47"/>
    <w:rsid w:val="008C7122"/>
    <w:rsid w:val="008D62AE"/>
    <w:rsid w:val="008D7B22"/>
    <w:rsid w:val="00910938"/>
    <w:rsid w:val="00914F4F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A1F"/>
    <w:rsid w:val="00984F64"/>
    <w:rsid w:val="00985E9B"/>
    <w:rsid w:val="0099000B"/>
    <w:rsid w:val="00990CB9"/>
    <w:rsid w:val="00991208"/>
    <w:rsid w:val="009A6D50"/>
    <w:rsid w:val="009B32BE"/>
    <w:rsid w:val="009C04EE"/>
    <w:rsid w:val="009C501E"/>
    <w:rsid w:val="009C7572"/>
    <w:rsid w:val="009D5D10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2961"/>
    <w:rsid w:val="00A33056"/>
    <w:rsid w:val="00A365C8"/>
    <w:rsid w:val="00A36A44"/>
    <w:rsid w:val="00A42CE8"/>
    <w:rsid w:val="00A44660"/>
    <w:rsid w:val="00A458EF"/>
    <w:rsid w:val="00A56624"/>
    <w:rsid w:val="00A56657"/>
    <w:rsid w:val="00A57C26"/>
    <w:rsid w:val="00A73224"/>
    <w:rsid w:val="00A766B4"/>
    <w:rsid w:val="00A773E0"/>
    <w:rsid w:val="00A77FA2"/>
    <w:rsid w:val="00A80679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AF24FC"/>
    <w:rsid w:val="00AF5FD9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A31CC"/>
    <w:rsid w:val="00BC04DD"/>
    <w:rsid w:val="00BC0C33"/>
    <w:rsid w:val="00BC1B49"/>
    <w:rsid w:val="00BD08DC"/>
    <w:rsid w:val="00BD0B01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28AF"/>
    <w:rsid w:val="00CF3B82"/>
    <w:rsid w:val="00CF7B26"/>
    <w:rsid w:val="00D00A38"/>
    <w:rsid w:val="00D13F21"/>
    <w:rsid w:val="00D14779"/>
    <w:rsid w:val="00D17E06"/>
    <w:rsid w:val="00D231EB"/>
    <w:rsid w:val="00D24E9A"/>
    <w:rsid w:val="00D31144"/>
    <w:rsid w:val="00D31618"/>
    <w:rsid w:val="00D31B2C"/>
    <w:rsid w:val="00D34F79"/>
    <w:rsid w:val="00D37CD0"/>
    <w:rsid w:val="00D42D29"/>
    <w:rsid w:val="00D44376"/>
    <w:rsid w:val="00D56236"/>
    <w:rsid w:val="00D56EE1"/>
    <w:rsid w:val="00D5716F"/>
    <w:rsid w:val="00D57AC9"/>
    <w:rsid w:val="00D625A4"/>
    <w:rsid w:val="00D64A1A"/>
    <w:rsid w:val="00D66CBF"/>
    <w:rsid w:val="00D82BEB"/>
    <w:rsid w:val="00D83432"/>
    <w:rsid w:val="00D86A1E"/>
    <w:rsid w:val="00D87549"/>
    <w:rsid w:val="00D906F3"/>
    <w:rsid w:val="00D90CD5"/>
    <w:rsid w:val="00D93AD4"/>
    <w:rsid w:val="00DB75A3"/>
    <w:rsid w:val="00DC220E"/>
    <w:rsid w:val="00DC4CE4"/>
    <w:rsid w:val="00DF0572"/>
    <w:rsid w:val="00DF30E1"/>
    <w:rsid w:val="00DF43FB"/>
    <w:rsid w:val="00DF7BF9"/>
    <w:rsid w:val="00E00D63"/>
    <w:rsid w:val="00E075D1"/>
    <w:rsid w:val="00E101ED"/>
    <w:rsid w:val="00E108C1"/>
    <w:rsid w:val="00E11026"/>
    <w:rsid w:val="00E14380"/>
    <w:rsid w:val="00E15DB2"/>
    <w:rsid w:val="00E17267"/>
    <w:rsid w:val="00E200D2"/>
    <w:rsid w:val="00E25AD4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1CF3"/>
    <w:rsid w:val="00EB5D57"/>
    <w:rsid w:val="00EB64AB"/>
    <w:rsid w:val="00EB65E0"/>
    <w:rsid w:val="00EB6BE1"/>
    <w:rsid w:val="00EC4C8B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46D77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654728DC-9731-4D5E-BA8F-DD508EE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3F0E-324C-49F6-875D-9F780B74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2</cp:revision>
  <cp:lastPrinted>2021-07-16T09:04:00Z</cp:lastPrinted>
  <dcterms:created xsi:type="dcterms:W3CDTF">2022-03-25T12:25:00Z</dcterms:created>
  <dcterms:modified xsi:type="dcterms:W3CDTF">2022-03-25T12:25:00Z</dcterms:modified>
</cp:coreProperties>
</file>